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6212D" w14:textId="123E93CD" w:rsidR="00FD29E1" w:rsidRDefault="00DB0C1F" w:rsidP="00DB0C1F">
      <w:pPr>
        <w:jc w:val="center"/>
        <w:rPr>
          <w:b/>
          <w:bCs/>
          <w:sz w:val="32"/>
          <w:szCs w:val="32"/>
        </w:rPr>
      </w:pPr>
      <w:r w:rsidRPr="00DB0C1F">
        <w:rPr>
          <w:b/>
          <w:bCs/>
          <w:sz w:val="32"/>
          <w:szCs w:val="32"/>
        </w:rPr>
        <w:t xml:space="preserve">COURT CLERK ANSWER SHEET </w:t>
      </w:r>
    </w:p>
    <w:p w14:paraId="31E39FAE" w14:textId="77777777" w:rsidR="00FD29E1" w:rsidRPr="00A05262" w:rsidRDefault="00FD29E1" w:rsidP="00FD29E1">
      <w:pPr>
        <w:rPr>
          <w:b/>
          <w:bCs/>
        </w:rPr>
      </w:pPr>
      <w:r w:rsidRPr="00A05262">
        <w:rPr>
          <w:b/>
          <w:bCs/>
        </w:rPr>
        <w:t>Category : COME TO TERMS</w:t>
      </w:r>
    </w:p>
    <w:p w14:paraId="04719202" w14:textId="77777777" w:rsidR="00FD29E1" w:rsidRPr="00FD29E1" w:rsidRDefault="00FD29E1" w:rsidP="00FD29E1">
      <w:r w:rsidRPr="00FD29E1">
        <w:t>Points : 100</w:t>
      </w:r>
    </w:p>
    <w:p w14:paraId="13FB0842" w14:textId="77777777" w:rsidR="00FD29E1" w:rsidRPr="00FD29E1" w:rsidRDefault="00FD29E1" w:rsidP="00FD29E1">
      <w:r w:rsidRPr="00FD29E1">
        <w:t>Q1: States have how many days to report CDL Convictions to each other</w:t>
      </w:r>
    </w:p>
    <w:p w14:paraId="207881ED" w14:textId="77777777" w:rsidR="00FD29E1" w:rsidRPr="00973942" w:rsidRDefault="00FD29E1" w:rsidP="00FD29E1">
      <w:pPr>
        <w:rPr>
          <w:color w:val="FF0000"/>
        </w:rPr>
      </w:pPr>
      <w:r w:rsidRPr="00973942">
        <w:rPr>
          <w:color w:val="FF0000"/>
        </w:rPr>
        <w:t>A: 10 days</w:t>
      </w:r>
    </w:p>
    <w:p w14:paraId="04E84945" w14:textId="6CBFF565" w:rsidR="00FD29E1" w:rsidRPr="00DB0C1F" w:rsidRDefault="00000000" w:rsidP="00FD29E1">
      <w:hyperlink r:id="rId7" w:anchor="p-384.209(c)" w:history="1">
        <w:r w:rsidR="00FD29E1" w:rsidRPr="00DB0C1F">
          <w:rPr>
            <w:rStyle w:val="Hyperlink"/>
            <w:shd w:val="clear" w:color="auto" w:fill="FFFFFF"/>
          </w:rPr>
          <w:t>https://www.ecfr.g</w:t>
        </w:r>
        <w:r w:rsidR="00FD29E1" w:rsidRPr="00DB0C1F">
          <w:rPr>
            <w:rStyle w:val="Hyperlink"/>
            <w:shd w:val="clear" w:color="auto" w:fill="FFFFFF"/>
          </w:rPr>
          <w:t>o</w:t>
        </w:r>
        <w:r w:rsidR="00FD29E1" w:rsidRPr="00DB0C1F">
          <w:rPr>
            <w:rStyle w:val="Hyperlink"/>
            <w:shd w:val="clear" w:color="auto" w:fill="FFFFFF"/>
          </w:rPr>
          <w:t>v/current/title-49/part-384#p-384.209(c)</w:t>
        </w:r>
      </w:hyperlink>
    </w:p>
    <w:p w14:paraId="4A1D328B" w14:textId="77777777" w:rsidR="00FD29E1" w:rsidRPr="00A05262" w:rsidRDefault="00FD29E1" w:rsidP="00FD29E1">
      <w:pPr>
        <w:rPr>
          <w:b/>
          <w:bCs/>
        </w:rPr>
      </w:pPr>
      <w:r w:rsidRPr="00A05262">
        <w:rPr>
          <w:b/>
          <w:bCs/>
        </w:rPr>
        <w:t>Category : COME TO TERMS</w:t>
      </w:r>
    </w:p>
    <w:p w14:paraId="5D28E958" w14:textId="77777777" w:rsidR="00FD29E1" w:rsidRPr="00FD29E1" w:rsidRDefault="00FD29E1" w:rsidP="00FD29E1">
      <w:r w:rsidRPr="00FD29E1">
        <w:t>Points : 200</w:t>
      </w:r>
    </w:p>
    <w:p w14:paraId="058CAF90" w14:textId="77777777" w:rsidR="00FD29E1" w:rsidRPr="00FD29E1" w:rsidRDefault="00FD29E1" w:rsidP="00FD29E1">
      <w:r w:rsidRPr="00FD29E1">
        <w:t>Q2: Which of the following is considered a major disqualifying offense?</w:t>
      </w:r>
    </w:p>
    <w:p w14:paraId="0137CB95" w14:textId="77777777" w:rsidR="00FD29E1" w:rsidRPr="00973942" w:rsidRDefault="00FD29E1" w:rsidP="00FD29E1">
      <w:pPr>
        <w:rPr>
          <w:color w:val="FF0000"/>
        </w:rPr>
      </w:pPr>
      <w:r w:rsidRPr="00973942">
        <w:rPr>
          <w:color w:val="FF0000"/>
        </w:rPr>
        <w:t>A: Leaving the scene of an accident</w:t>
      </w:r>
    </w:p>
    <w:p w14:paraId="5489C34F" w14:textId="77777777" w:rsidR="00FD29E1" w:rsidRPr="00A05262" w:rsidRDefault="00FD29E1" w:rsidP="00FD29E1">
      <w:pPr>
        <w:rPr>
          <w:b/>
          <w:bCs/>
        </w:rPr>
      </w:pPr>
      <w:r w:rsidRPr="00A05262">
        <w:rPr>
          <w:b/>
          <w:bCs/>
        </w:rPr>
        <w:t>Category : COME TO TERMS</w:t>
      </w:r>
    </w:p>
    <w:p w14:paraId="44167FAC" w14:textId="77777777" w:rsidR="00FD29E1" w:rsidRDefault="00FD29E1" w:rsidP="00FD29E1">
      <w:r w:rsidRPr="00FD29E1">
        <w:t>Points : 300</w:t>
      </w:r>
    </w:p>
    <w:p w14:paraId="2715A9C4" w14:textId="6F9176F9" w:rsidR="00DB0C1F" w:rsidRPr="00FD29E1" w:rsidRDefault="00000000" w:rsidP="00FD29E1">
      <w:hyperlink r:id="rId8" w:anchor="p-383.51(b)" w:history="1">
        <w:r w:rsidR="00DB0C1F" w:rsidRPr="00DB0C1F">
          <w:rPr>
            <w:rStyle w:val="Hyperlink"/>
          </w:rPr>
          <w:t>https://www.ecfr.gov/current/title-49/part-383#p-383.51(b)</w:t>
        </w:r>
      </w:hyperlink>
    </w:p>
    <w:p w14:paraId="2E2CC3D9" w14:textId="77777777" w:rsidR="00FD29E1" w:rsidRPr="00FD29E1" w:rsidRDefault="00FD29E1" w:rsidP="00FD29E1">
      <w:r w:rsidRPr="00FD29E1">
        <w:t>Q3: Disqualification means which of the following actions:</w:t>
      </w:r>
    </w:p>
    <w:p w14:paraId="066237EC" w14:textId="77777777" w:rsidR="00FD29E1" w:rsidRPr="00973942" w:rsidRDefault="00FD29E1" w:rsidP="00FD29E1">
      <w:pPr>
        <w:rPr>
          <w:color w:val="FF0000"/>
        </w:rPr>
      </w:pPr>
      <w:r w:rsidRPr="00973942">
        <w:rPr>
          <w:color w:val="FF0000"/>
        </w:rPr>
        <w:t>A: ALL</w:t>
      </w:r>
    </w:p>
    <w:p w14:paraId="3349F774" w14:textId="6312C317" w:rsidR="00DB0C1F" w:rsidRPr="00FD29E1" w:rsidRDefault="00000000" w:rsidP="00FD29E1">
      <w:hyperlink r:id="rId9" w:anchor="p-383.5(Disqualification)" w:history="1">
        <w:r w:rsidR="00DB0C1F" w:rsidRPr="00DB0C1F">
          <w:rPr>
            <w:rStyle w:val="Hyperlink"/>
          </w:rPr>
          <w:t>https://www.ecfr.gov/current/title-49/part-383#p-383.5(Disqualification)</w:t>
        </w:r>
      </w:hyperlink>
    </w:p>
    <w:p w14:paraId="01081548" w14:textId="77777777" w:rsidR="00FD29E1" w:rsidRPr="00A05262" w:rsidRDefault="00FD29E1" w:rsidP="00FD29E1">
      <w:pPr>
        <w:rPr>
          <w:b/>
          <w:bCs/>
        </w:rPr>
      </w:pPr>
      <w:r w:rsidRPr="00A05262">
        <w:rPr>
          <w:b/>
          <w:bCs/>
        </w:rPr>
        <w:t>Category : COME TO TERMS</w:t>
      </w:r>
    </w:p>
    <w:p w14:paraId="2E2515A4" w14:textId="77777777" w:rsidR="00FD29E1" w:rsidRPr="00FD29E1" w:rsidRDefault="00FD29E1" w:rsidP="00FD29E1">
      <w:r w:rsidRPr="00FD29E1">
        <w:t>Points : 400</w:t>
      </w:r>
    </w:p>
    <w:p w14:paraId="5FBC0E0B" w14:textId="77777777" w:rsidR="00FD29E1" w:rsidRPr="00FD29E1" w:rsidRDefault="00FD29E1" w:rsidP="00FD29E1">
      <w:r w:rsidRPr="00FD29E1">
        <w:t>Q4: §49 CFR 383.51 Designates Disqualifying Offenses, how many tables are included within this section.</w:t>
      </w:r>
    </w:p>
    <w:p w14:paraId="4C739CB1" w14:textId="77777777" w:rsidR="00FD29E1" w:rsidRPr="00973942" w:rsidRDefault="00FD29E1" w:rsidP="00FD29E1">
      <w:pPr>
        <w:rPr>
          <w:color w:val="FF0000"/>
        </w:rPr>
      </w:pPr>
      <w:r w:rsidRPr="00973942">
        <w:rPr>
          <w:color w:val="FF0000"/>
        </w:rPr>
        <w:t>A: 4</w:t>
      </w:r>
    </w:p>
    <w:p w14:paraId="7CC634A7" w14:textId="6024DEB4" w:rsidR="00DB0C1F" w:rsidRPr="00FD29E1" w:rsidRDefault="00000000" w:rsidP="00FD29E1">
      <w:hyperlink r:id="rId10" w:anchor="p-383.51(a)(4)" w:history="1">
        <w:r w:rsidR="00DB0C1F" w:rsidRPr="00DB0C1F">
          <w:rPr>
            <w:rStyle w:val="Hyperlink"/>
          </w:rPr>
          <w:t>https:/</w:t>
        </w:r>
        <w:r w:rsidR="00DB0C1F" w:rsidRPr="00DB0C1F">
          <w:rPr>
            <w:rStyle w:val="Hyperlink"/>
            <w:rFonts w:ascii="Arial" w:hAnsi="Arial" w:cs="Arial"/>
          </w:rPr>
          <w:t>​</w:t>
        </w:r>
        <w:r w:rsidR="00DB0C1F" w:rsidRPr="00DB0C1F">
          <w:rPr>
            <w:rStyle w:val="Hyperlink"/>
          </w:rPr>
          <w:t>/</w:t>
        </w:r>
        <w:r w:rsidR="00DB0C1F" w:rsidRPr="00DB0C1F">
          <w:rPr>
            <w:rStyle w:val="Hyperlink"/>
            <w:rFonts w:ascii="Arial" w:hAnsi="Arial" w:cs="Arial"/>
          </w:rPr>
          <w:t>​</w:t>
        </w:r>
        <w:r w:rsidR="00DB0C1F" w:rsidRPr="00DB0C1F">
          <w:rPr>
            <w:rStyle w:val="Hyperlink"/>
          </w:rPr>
          <w:t>www.ecfr.gov/</w:t>
        </w:r>
        <w:r w:rsidR="00DB0C1F" w:rsidRPr="00DB0C1F">
          <w:rPr>
            <w:rStyle w:val="Hyperlink"/>
            <w:rFonts w:ascii="Arial" w:hAnsi="Arial" w:cs="Arial"/>
          </w:rPr>
          <w:t>​</w:t>
        </w:r>
        <w:r w:rsidR="00DB0C1F" w:rsidRPr="00DB0C1F">
          <w:rPr>
            <w:rStyle w:val="Hyperlink"/>
          </w:rPr>
          <w:t>current/</w:t>
        </w:r>
        <w:r w:rsidR="00DB0C1F" w:rsidRPr="00DB0C1F">
          <w:rPr>
            <w:rStyle w:val="Hyperlink"/>
            <w:rFonts w:ascii="Arial" w:hAnsi="Arial" w:cs="Arial"/>
          </w:rPr>
          <w:t>​</w:t>
        </w:r>
        <w:r w:rsidR="00DB0C1F" w:rsidRPr="00DB0C1F">
          <w:rPr>
            <w:rStyle w:val="Hyperlink"/>
          </w:rPr>
          <w:t>title-49/</w:t>
        </w:r>
        <w:r w:rsidR="00DB0C1F" w:rsidRPr="00DB0C1F">
          <w:rPr>
            <w:rStyle w:val="Hyperlink"/>
            <w:rFonts w:ascii="Arial" w:hAnsi="Arial" w:cs="Arial"/>
          </w:rPr>
          <w:t>​</w:t>
        </w:r>
        <w:r w:rsidR="00DB0C1F" w:rsidRPr="00DB0C1F">
          <w:rPr>
            <w:rStyle w:val="Hyperlink"/>
          </w:rPr>
          <w:t>part-383#p-383.51(a)(4)</w:t>
        </w:r>
      </w:hyperlink>
    </w:p>
    <w:p w14:paraId="0A4F089F" w14:textId="77777777" w:rsidR="00FD29E1" w:rsidRPr="00A05262" w:rsidRDefault="00FD29E1" w:rsidP="00FD29E1">
      <w:pPr>
        <w:rPr>
          <w:b/>
          <w:bCs/>
        </w:rPr>
      </w:pPr>
      <w:r w:rsidRPr="00A05262">
        <w:rPr>
          <w:b/>
          <w:bCs/>
        </w:rPr>
        <w:t>Category : COME TO TERMS</w:t>
      </w:r>
    </w:p>
    <w:p w14:paraId="150A78D5" w14:textId="77777777" w:rsidR="00FD29E1" w:rsidRPr="00FD29E1" w:rsidRDefault="00FD29E1" w:rsidP="00FD29E1">
      <w:r w:rsidRPr="00FD29E1">
        <w:t>Points : 500</w:t>
      </w:r>
    </w:p>
    <w:p w14:paraId="4DCA3847" w14:textId="77777777" w:rsidR="00FD29E1" w:rsidRPr="00FD29E1" w:rsidRDefault="00FD29E1" w:rsidP="00FD29E1">
      <w:r w:rsidRPr="00FD29E1">
        <w:t>Q5: The definition of Conviction</w:t>
      </w:r>
    </w:p>
    <w:p w14:paraId="61DDDEC6" w14:textId="77777777" w:rsidR="00FD29E1" w:rsidRDefault="00FD29E1" w:rsidP="00FD29E1">
      <w:r w:rsidRPr="00FD29E1">
        <w:t>A: All</w:t>
      </w:r>
    </w:p>
    <w:p w14:paraId="26291783" w14:textId="7E71BF58" w:rsidR="00366436" w:rsidRPr="00FD29E1" w:rsidRDefault="00000000" w:rsidP="00FD29E1">
      <w:hyperlink r:id="rId11" w:anchor="p-383.5(Conviction)" w:history="1">
        <w:r w:rsidR="00366436" w:rsidRPr="00366436">
          <w:rPr>
            <w:rStyle w:val="Hyperlink"/>
          </w:rPr>
          <w:t>https://www.ecfr.gov/current/title-49/part-383/section-383.5#p-383.5(Conviction)</w:t>
        </w:r>
      </w:hyperlink>
    </w:p>
    <w:p w14:paraId="17B829C0" w14:textId="77777777" w:rsidR="00FD29E1" w:rsidRPr="00A05262" w:rsidRDefault="00FD29E1" w:rsidP="00FD29E1">
      <w:pPr>
        <w:rPr>
          <w:b/>
          <w:bCs/>
        </w:rPr>
      </w:pPr>
      <w:r w:rsidRPr="00A05262">
        <w:rPr>
          <w:b/>
          <w:bCs/>
        </w:rPr>
        <w:t>Category : IT'S ABOUT TIME</w:t>
      </w:r>
    </w:p>
    <w:p w14:paraId="0F2659BC" w14:textId="77777777" w:rsidR="00FD29E1" w:rsidRPr="00FD29E1" w:rsidRDefault="00FD29E1" w:rsidP="00FD29E1">
      <w:r w:rsidRPr="00FD29E1">
        <w:t>Points : 100</w:t>
      </w:r>
    </w:p>
    <w:p w14:paraId="21997DCB" w14:textId="77777777" w:rsidR="001F3DC5" w:rsidRDefault="00FD29E1" w:rsidP="00FD29E1">
      <w:r w:rsidRPr="00FD29E1">
        <w:lastRenderedPageBreak/>
        <w:t>Q6</w:t>
      </w:r>
      <w:r w:rsidR="0081488C">
        <w:t xml:space="preserve">  A</w:t>
      </w:r>
      <w:r w:rsidRPr="00FD29E1">
        <w:t xml:space="preserve"> CLP or CDL holder must be disqualified from operating a CMV for being under the influence of alcohol as</w:t>
      </w:r>
      <w:r w:rsidR="00662F4F">
        <w:t xml:space="preserve"> </w:t>
      </w:r>
      <w:r w:rsidRPr="00FD29E1">
        <w:t xml:space="preserve">prescribed by State law for how long.  </w:t>
      </w:r>
    </w:p>
    <w:p w14:paraId="351E17E9" w14:textId="77777777" w:rsidR="00FD29E1" w:rsidRPr="00973942" w:rsidRDefault="00FD29E1" w:rsidP="00FD29E1">
      <w:pPr>
        <w:rPr>
          <w:color w:val="FF0000"/>
        </w:rPr>
      </w:pPr>
      <w:r w:rsidRPr="00973942">
        <w:rPr>
          <w:color w:val="FF0000"/>
        </w:rPr>
        <w:t>A: 1 year</w:t>
      </w:r>
    </w:p>
    <w:p w14:paraId="7D108EE2" w14:textId="3B16C571" w:rsidR="001F3DC5" w:rsidRPr="00FD29E1" w:rsidRDefault="00000000" w:rsidP="00FD29E1">
      <w:hyperlink r:id="rId12" w:anchor="p-383.51(b)" w:history="1">
        <w:r w:rsidR="001F3DC5" w:rsidRPr="001F3DC5">
          <w:rPr>
            <w:rStyle w:val="Hyperlink"/>
          </w:rPr>
          <w:t>https://www.ecfr.gov/current/title-49/part-383/section-383.51#p-383.51(b)</w:t>
        </w:r>
      </w:hyperlink>
    </w:p>
    <w:p w14:paraId="5E881A50" w14:textId="77777777" w:rsidR="00FD29E1" w:rsidRPr="00A05262" w:rsidRDefault="00FD29E1" w:rsidP="00FD29E1">
      <w:pPr>
        <w:rPr>
          <w:b/>
          <w:bCs/>
        </w:rPr>
      </w:pPr>
      <w:r w:rsidRPr="00A05262">
        <w:rPr>
          <w:b/>
          <w:bCs/>
        </w:rPr>
        <w:t>Category : IT'S ABOUT TIME</w:t>
      </w:r>
    </w:p>
    <w:p w14:paraId="266652A5" w14:textId="77777777" w:rsidR="00FD29E1" w:rsidRPr="00FD29E1" w:rsidRDefault="00FD29E1" w:rsidP="00FD29E1">
      <w:r w:rsidRPr="00FD29E1">
        <w:t>Points : 200</w:t>
      </w:r>
    </w:p>
    <w:p w14:paraId="67111B07" w14:textId="2635B60B" w:rsidR="00FD29E1" w:rsidRPr="00FD29E1" w:rsidRDefault="00FD29E1" w:rsidP="00FD29E1">
      <w:r w:rsidRPr="00FD29E1">
        <w:t>Q7: For a second conviction of any combination of offenses in this Table in a separate incident within a 3-year period while operating a CMV, a person required to have a CLP or CDL must be disqualified from</w:t>
      </w:r>
      <w:r w:rsidR="00B54E54">
        <w:t xml:space="preserve"> </w:t>
      </w:r>
      <w:r w:rsidRPr="00FD29E1">
        <w:t>operating a CMV for Following the vehicle ahead too closely</w:t>
      </w:r>
    </w:p>
    <w:p w14:paraId="1646DA79" w14:textId="77777777" w:rsidR="00FD29E1" w:rsidRPr="00973942" w:rsidRDefault="00FD29E1" w:rsidP="00FD29E1">
      <w:pPr>
        <w:rPr>
          <w:color w:val="FF0000"/>
        </w:rPr>
      </w:pPr>
      <w:r w:rsidRPr="00973942">
        <w:rPr>
          <w:color w:val="FF0000"/>
        </w:rPr>
        <w:t>A: 60 days</w:t>
      </w:r>
    </w:p>
    <w:p w14:paraId="2A21497D" w14:textId="48C47C13" w:rsidR="008F5509" w:rsidRPr="00FD29E1" w:rsidRDefault="00000000" w:rsidP="00FD29E1">
      <w:hyperlink r:id="rId13" w:anchor="p-383.51(b)" w:history="1">
        <w:r w:rsidR="008F5509" w:rsidRPr="008F5509">
          <w:rPr>
            <w:rStyle w:val="Hyperlink"/>
          </w:rPr>
          <w:t>https://www.ecfr.gov/current/title-49/part-383/section-383.51#p-383.51(b)</w:t>
        </w:r>
      </w:hyperlink>
    </w:p>
    <w:p w14:paraId="37382242" w14:textId="77777777" w:rsidR="00FD29E1" w:rsidRPr="00A05262" w:rsidRDefault="00FD29E1" w:rsidP="00FD29E1">
      <w:pPr>
        <w:rPr>
          <w:b/>
          <w:bCs/>
        </w:rPr>
      </w:pPr>
      <w:r w:rsidRPr="00A05262">
        <w:rPr>
          <w:b/>
          <w:bCs/>
        </w:rPr>
        <w:t>Category : IT'S ABOUT TIME</w:t>
      </w:r>
    </w:p>
    <w:p w14:paraId="7F8710B2" w14:textId="77777777" w:rsidR="00FD29E1" w:rsidRPr="00FD29E1" w:rsidRDefault="00FD29E1" w:rsidP="00FD29E1">
      <w:r w:rsidRPr="00FD29E1">
        <w:t>Points : 300</w:t>
      </w:r>
    </w:p>
    <w:p w14:paraId="1260175E" w14:textId="47E84699" w:rsidR="00FD29E1" w:rsidRPr="00FD29E1" w:rsidRDefault="00FD29E1" w:rsidP="00FD29E1">
      <w:r w:rsidRPr="00FD29E1">
        <w:t>Q8: For a first conviction of Speeding excessively, involving any speed of 15 mph or more above the regulated or</w:t>
      </w:r>
      <w:r w:rsidR="00185F52">
        <w:t xml:space="preserve"> </w:t>
      </w:r>
      <w:r w:rsidRPr="00FD29E1">
        <w:t>posted speed limit while operating a CMV, a person required to have a CLP or CDL holder must</w:t>
      </w:r>
      <w:r w:rsidR="002F7BBA">
        <w:t xml:space="preserve"> </w:t>
      </w:r>
      <w:r w:rsidRPr="00FD29E1">
        <w:t>be disqualified from operating a CMV</w:t>
      </w:r>
    </w:p>
    <w:p w14:paraId="0B6D3509" w14:textId="77777777" w:rsidR="00FD29E1" w:rsidRPr="00973942" w:rsidRDefault="00FD29E1" w:rsidP="00FD29E1">
      <w:pPr>
        <w:rPr>
          <w:color w:val="FF0000"/>
        </w:rPr>
      </w:pPr>
      <w:r w:rsidRPr="00973942">
        <w:rPr>
          <w:color w:val="FF0000"/>
        </w:rPr>
        <w:t>A: False</w:t>
      </w:r>
    </w:p>
    <w:p w14:paraId="0F19230E" w14:textId="306B36C7" w:rsidR="007B09C2" w:rsidRPr="00FD29E1" w:rsidRDefault="00000000" w:rsidP="00FD29E1">
      <w:hyperlink r:id="rId14" w:anchor="p-383.51(c)" w:history="1">
        <w:r w:rsidR="007B09C2" w:rsidRPr="007B09C2">
          <w:rPr>
            <w:rStyle w:val="Hyperlink"/>
          </w:rPr>
          <w:t>https://www.ecfr.gov/current/title-49/part-383/section-383.51#p-383.51(c)</w:t>
        </w:r>
      </w:hyperlink>
    </w:p>
    <w:p w14:paraId="77986379" w14:textId="77777777" w:rsidR="00FD29E1" w:rsidRPr="00A05262" w:rsidRDefault="00FD29E1" w:rsidP="00FD29E1">
      <w:pPr>
        <w:rPr>
          <w:b/>
          <w:bCs/>
        </w:rPr>
      </w:pPr>
      <w:r w:rsidRPr="00A05262">
        <w:rPr>
          <w:b/>
          <w:bCs/>
        </w:rPr>
        <w:t>Category : IT'S ABOUT TIME</w:t>
      </w:r>
    </w:p>
    <w:p w14:paraId="2C2D048E" w14:textId="77777777" w:rsidR="00FD29E1" w:rsidRPr="00FD29E1" w:rsidRDefault="00FD29E1" w:rsidP="00FD29E1">
      <w:r w:rsidRPr="00FD29E1">
        <w:t>Points : 400</w:t>
      </w:r>
    </w:p>
    <w:p w14:paraId="56148F21" w14:textId="77777777" w:rsidR="00FD29E1" w:rsidRPr="00FD29E1" w:rsidRDefault="00FD29E1" w:rsidP="00FD29E1">
      <w:r w:rsidRPr="00FD29E1">
        <w:t>Q9: Second conviction of Speeding (15mph over),Following too close and Reckless Driving within three years of any</w:t>
      </w:r>
    </w:p>
    <w:p w14:paraId="6DC3D321" w14:textId="77777777" w:rsidR="00FD29E1" w:rsidRPr="00FD29E1" w:rsidRDefault="00FD29E1" w:rsidP="00FD29E1">
      <w:r w:rsidRPr="00FD29E1">
        <w:t>of these violations results in a _____ day disqualification.</w:t>
      </w:r>
    </w:p>
    <w:p w14:paraId="0C8799A5" w14:textId="77777777" w:rsidR="00FD29E1" w:rsidRPr="00973942" w:rsidRDefault="00FD29E1" w:rsidP="00FD29E1">
      <w:pPr>
        <w:rPr>
          <w:color w:val="FF0000"/>
        </w:rPr>
      </w:pPr>
      <w:r w:rsidRPr="00973942">
        <w:rPr>
          <w:color w:val="FF0000"/>
        </w:rPr>
        <w:t>A: 60</w:t>
      </w:r>
    </w:p>
    <w:p w14:paraId="59C8184A" w14:textId="0D94E307" w:rsidR="00827590" w:rsidRPr="00FD29E1" w:rsidRDefault="00000000" w:rsidP="00FD29E1">
      <w:hyperlink r:id="rId15" w:anchor="p-383.51(c)" w:history="1">
        <w:r w:rsidR="00827590" w:rsidRPr="00827590">
          <w:rPr>
            <w:rStyle w:val="Hyperlink"/>
          </w:rPr>
          <w:t>https://www.ecfr.gov/current/title-49/part-383/section-383.51#p-383.51(c)</w:t>
        </w:r>
      </w:hyperlink>
    </w:p>
    <w:p w14:paraId="491DFDC5" w14:textId="77777777" w:rsidR="00FD29E1" w:rsidRPr="00A05262" w:rsidRDefault="00FD29E1" w:rsidP="00FD29E1">
      <w:pPr>
        <w:rPr>
          <w:b/>
          <w:bCs/>
        </w:rPr>
      </w:pPr>
      <w:r w:rsidRPr="00A05262">
        <w:rPr>
          <w:b/>
          <w:bCs/>
        </w:rPr>
        <w:t>Category : IT'S ABOUT TIME</w:t>
      </w:r>
    </w:p>
    <w:p w14:paraId="1E9D5C90" w14:textId="77777777" w:rsidR="00FD29E1" w:rsidRPr="00FD29E1" w:rsidRDefault="00FD29E1" w:rsidP="00FD29E1">
      <w:r w:rsidRPr="00FD29E1">
        <w:t>Points : 500</w:t>
      </w:r>
    </w:p>
    <w:p w14:paraId="15F4CCAB" w14:textId="77777777" w:rsidR="00FD29E1" w:rsidRPr="00FD29E1" w:rsidRDefault="00FD29E1" w:rsidP="00FD29E1">
      <w:r w:rsidRPr="00FD29E1">
        <w:t>Q10: Sammy Simple, driver was convicted, after plea (with a clean record) for following the vehicle ahead to close on</w:t>
      </w:r>
    </w:p>
    <w:p w14:paraId="5EE091F0" w14:textId="0891A926" w:rsidR="00FD29E1" w:rsidRPr="00FD29E1" w:rsidRDefault="00FD29E1" w:rsidP="00FD29E1">
      <w:r w:rsidRPr="00FD29E1">
        <w:t>January 3, 2020, Sammy was then convicted after trial for speeding (72/55) on January 5, 2023. How long will Sammy</w:t>
      </w:r>
      <w:r w:rsidR="00827590">
        <w:t xml:space="preserve"> </w:t>
      </w:r>
      <w:r w:rsidRPr="00FD29E1">
        <w:t>be disqualified for</w:t>
      </w:r>
    </w:p>
    <w:p w14:paraId="684B8AFD" w14:textId="77777777" w:rsidR="00FD29E1" w:rsidRPr="00973942" w:rsidRDefault="00FD29E1" w:rsidP="00FD29E1">
      <w:pPr>
        <w:rPr>
          <w:color w:val="FF0000"/>
        </w:rPr>
      </w:pPr>
      <w:r w:rsidRPr="00973942">
        <w:rPr>
          <w:color w:val="FF0000"/>
        </w:rPr>
        <w:t>A: No disqualification</w:t>
      </w:r>
    </w:p>
    <w:p w14:paraId="1E44D7B3" w14:textId="1DC863F8" w:rsidR="00B01E34" w:rsidRPr="00FD29E1" w:rsidRDefault="00000000" w:rsidP="00FD29E1">
      <w:hyperlink r:id="rId16" w:anchor="p-383.51(c)" w:history="1">
        <w:r w:rsidR="00B01E34" w:rsidRPr="00B01E34">
          <w:rPr>
            <w:rStyle w:val="Hyperlink"/>
          </w:rPr>
          <w:t>https://www.ecfr.gov/current/title-49/part-383/section-383.51#p-383.51(c)</w:t>
        </w:r>
      </w:hyperlink>
    </w:p>
    <w:p w14:paraId="351FEDD8" w14:textId="77777777" w:rsidR="00FD29E1" w:rsidRPr="00A05262" w:rsidRDefault="00FD29E1" w:rsidP="00FD29E1">
      <w:pPr>
        <w:rPr>
          <w:b/>
          <w:bCs/>
        </w:rPr>
      </w:pPr>
      <w:r w:rsidRPr="00A05262">
        <w:rPr>
          <w:b/>
          <w:bCs/>
        </w:rPr>
        <w:t>Category : THIS IS NOT COVID</w:t>
      </w:r>
    </w:p>
    <w:p w14:paraId="24F43A75" w14:textId="77777777" w:rsidR="00FD29E1" w:rsidRPr="00FD29E1" w:rsidRDefault="00FD29E1" w:rsidP="00FD29E1">
      <w:r w:rsidRPr="00FD29E1">
        <w:t>Points : 100</w:t>
      </w:r>
    </w:p>
    <w:p w14:paraId="38A9FC4D" w14:textId="67D6FE77" w:rsidR="00FD29E1" w:rsidRPr="00FD29E1" w:rsidRDefault="00FD29E1" w:rsidP="00FD29E1">
      <w:r w:rsidRPr="00FD29E1">
        <w:t>Q11: CDL holder cited for Speed in Zone (46/30)  11 prior disqualifying offenses resulting in reductions to</w:t>
      </w:r>
      <w:r w:rsidR="00245594">
        <w:t xml:space="preserve"> </w:t>
      </w:r>
      <w:r w:rsidRPr="00FD29E1">
        <w:t>parking/jaywalking/one reduced speed under 15 mph from several courts, same county (2015-2022) also has a bus</w:t>
      </w:r>
      <w:r w:rsidR="0096656A">
        <w:t xml:space="preserve"> </w:t>
      </w:r>
      <w:r w:rsidRPr="00FD29E1">
        <w:t>endorsement/school bus driver. How many do you think were masked?</w:t>
      </w:r>
    </w:p>
    <w:p w14:paraId="6C40E1A6" w14:textId="77777777" w:rsidR="00FD29E1" w:rsidRPr="00973942" w:rsidRDefault="00FD29E1" w:rsidP="00FD29E1">
      <w:pPr>
        <w:rPr>
          <w:color w:val="FF0000"/>
        </w:rPr>
      </w:pPr>
      <w:r w:rsidRPr="00973942">
        <w:rPr>
          <w:color w:val="FF0000"/>
        </w:rPr>
        <w:t>A: All</w:t>
      </w:r>
    </w:p>
    <w:p w14:paraId="51127942" w14:textId="448C42EB" w:rsidR="009D0CDB" w:rsidRPr="00FD29E1" w:rsidRDefault="00000000" w:rsidP="00FD29E1">
      <w:hyperlink r:id="rId17" w:history="1">
        <w:r w:rsidR="009D0CDB" w:rsidRPr="009D0CDB">
          <w:rPr>
            <w:rStyle w:val="Hyperlink"/>
          </w:rPr>
          <w:t>https://www.ecfr.gov/current/title-49/section-384.226</w:t>
        </w:r>
      </w:hyperlink>
    </w:p>
    <w:p w14:paraId="101D88AE" w14:textId="77777777" w:rsidR="00FD29E1" w:rsidRPr="00A05262" w:rsidRDefault="00FD29E1" w:rsidP="00FD29E1">
      <w:pPr>
        <w:rPr>
          <w:b/>
          <w:bCs/>
        </w:rPr>
      </w:pPr>
      <w:r w:rsidRPr="00A05262">
        <w:rPr>
          <w:b/>
          <w:bCs/>
        </w:rPr>
        <w:t>Category : THIS IS NOT COVID</w:t>
      </w:r>
    </w:p>
    <w:p w14:paraId="581139ED" w14:textId="77777777" w:rsidR="00FD29E1" w:rsidRPr="00FD29E1" w:rsidRDefault="00FD29E1" w:rsidP="00FD29E1">
      <w:r w:rsidRPr="00FD29E1">
        <w:t>Points : 200</w:t>
      </w:r>
    </w:p>
    <w:p w14:paraId="0D5C30AA" w14:textId="2B5D961D" w:rsidR="00FD29E1" w:rsidRPr="00FD29E1" w:rsidRDefault="00FD29E1" w:rsidP="00FD29E1">
      <w:r w:rsidRPr="00FD29E1">
        <w:t>Q12: DWI Crash resulted in a reduction to Reckless Driving. Prosecutor and Defense agreed to a Reckless Driving</w:t>
      </w:r>
      <w:r w:rsidR="009D0CDB">
        <w:t xml:space="preserve"> </w:t>
      </w:r>
      <w:r w:rsidRPr="00FD29E1">
        <w:t xml:space="preserve">plea due to an issue with driver charged being behind the wheel. </w:t>
      </w:r>
      <w:r w:rsidR="009D0CDB">
        <w:t xml:space="preserve">The </w:t>
      </w:r>
      <w:r w:rsidRPr="00FD29E1">
        <w:t>Court was concerned this was masking. Was it?</w:t>
      </w:r>
    </w:p>
    <w:p w14:paraId="24C3A374" w14:textId="77777777" w:rsidR="00FD29E1" w:rsidRPr="00973942" w:rsidRDefault="00FD29E1" w:rsidP="00FD29E1">
      <w:pPr>
        <w:rPr>
          <w:color w:val="FF0000"/>
        </w:rPr>
      </w:pPr>
      <w:r w:rsidRPr="00973942">
        <w:rPr>
          <w:color w:val="FF0000"/>
        </w:rPr>
        <w:t>A: No, but make sure the reasons are on the record.</w:t>
      </w:r>
    </w:p>
    <w:p w14:paraId="00626DBD" w14:textId="77777777" w:rsidR="00FD29E1" w:rsidRPr="00A05262" w:rsidRDefault="00FD29E1" w:rsidP="00FD29E1">
      <w:pPr>
        <w:rPr>
          <w:b/>
          <w:bCs/>
        </w:rPr>
      </w:pPr>
      <w:r w:rsidRPr="00A05262">
        <w:rPr>
          <w:b/>
          <w:bCs/>
        </w:rPr>
        <w:t>Category : THIS IS NOT COVID</w:t>
      </w:r>
    </w:p>
    <w:p w14:paraId="5B18A1E8" w14:textId="77777777" w:rsidR="00FD29E1" w:rsidRPr="00FD29E1" w:rsidRDefault="00FD29E1" w:rsidP="00FD29E1">
      <w:r w:rsidRPr="00FD29E1">
        <w:t>Points : 300</w:t>
      </w:r>
    </w:p>
    <w:p w14:paraId="5B082E9A" w14:textId="65B4C723" w:rsidR="00FD29E1" w:rsidRPr="00FD29E1" w:rsidRDefault="00FD29E1" w:rsidP="00FD29E1">
      <w:r w:rsidRPr="00FD29E1">
        <w:t xml:space="preserve">Q13: CDL Holder in CMV received UTT for Speeding (73/55). </w:t>
      </w:r>
      <w:r w:rsidR="00D846E6">
        <w:t xml:space="preserve"> The </w:t>
      </w:r>
      <w:r w:rsidRPr="00FD29E1">
        <w:t>Court allowed plea to Parking (1201a).  Is this a masking situation? No other information appears on the record.</w:t>
      </w:r>
    </w:p>
    <w:p w14:paraId="63F0B2B1" w14:textId="77777777" w:rsidR="00FD29E1" w:rsidRPr="00973942" w:rsidRDefault="00FD29E1" w:rsidP="00FD29E1">
      <w:pPr>
        <w:rPr>
          <w:color w:val="FF0000"/>
        </w:rPr>
      </w:pPr>
      <w:r w:rsidRPr="00973942">
        <w:rPr>
          <w:color w:val="FF0000"/>
        </w:rPr>
        <w:t>A: Yes</w:t>
      </w:r>
    </w:p>
    <w:p w14:paraId="6C39C395" w14:textId="63864331" w:rsidR="00D846E6" w:rsidRPr="00FD29E1" w:rsidRDefault="00000000" w:rsidP="00FD29E1">
      <w:hyperlink r:id="rId18" w:history="1">
        <w:r w:rsidR="00D846E6" w:rsidRPr="00D846E6">
          <w:rPr>
            <w:rStyle w:val="Hyperlink"/>
          </w:rPr>
          <w:t>https://www.ecfr.gov/current/title-49/section-384.226</w:t>
        </w:r>
      </w:hyperlink>
    </w:p>
    <w:p w14:paraId="24042DF5" w14:textId="77777777" w:rsidR="00FD29E1" w:rsidRPr="00A05262" w:rsidRDefault="00FD29E1" w:rsidP="00FD29E1">
      <w:pPr>
        <w:rPr>
          <w:b/>
          <w:bCs/>
        </w:rPr>
      </w:pPr>
      <w:r w:rsidRPr="00A05262">
        <w:rPr>
          <w:b/>
          <w:bCs/>
        </w:rPr>
        <w:t>Category : THIS IS NOT COVID</w:t>
      </w:r>
    </w:p>
    <w:p w14:paraId="4F63DAEE" w14:textId="77777777" w:rsidR="00FD29E1" w:rsidRPr="00FD29E1" w:rsidRDefault="00FD29E1" w:rsidP="00FD29E1">
      <w:r w:rsidRPr="00FD29E1">
        <w:t>Points : 400</w:t>
      </w:r>
    </w:p>
    <w:p w14:paraId="66574F39" w14:textId="6995E816" w:rsidR="00FD29E1" w:rsidRPr="00FD29E1" w:rsidRDefault="00FD29E1" w:rsidP="00FD29E1">
      <w:r w:rsidRPr="00FD29E1">
        <w:t>Q14: It is often argued the Masking cannot occur because there is no conviction when a plea is offered to a lesser</w:t>
      </w:r>
      <w:r w:rsidR="00D846E6">
        <w:t xml:space="preserve"> </w:t>
      </w:r>
      <w:r w:rsidRPr="00FD29E1">
        <w:t xml:space="preserve">offense. The </w:t>
      </w:r>
      <w:r w:rsidR="00E07E73" w:rsidRPr="00FD29E1">
        <w:t>fact</w:t>
      </w:r>
      <w:r w:rsidRPr="00FD29E1">
        <w:t xml:space="preserve"> is the conviction can occur and be reported only when it has </w:t>
      </w:r>
      <w:r w:rsidR="00BE011D" w:rsidRPr="00FD29E1">
        <w:t>been heard</w:t>
      </w:r>
      <w:r w:rsidRPr="00FD29E1">
        <w:t xml:space="preserve"> and accepted by the Judge.</w:t>
      </w:r>
    </w:p>
    <w:p w14:paraId="3E873478" w14:textId="77777777" w:rsidR="00FD29E1" w:rsidRPr="00973942" w:rsidRDefault="00FD29E1" w:rsidP="00FD29E1">
      <w:pPr>
        <w:rPr>
          <w:color w:val="FF0000"/>
        </w:rPr>
      </w:pPr>
      <w:r w:rsidRPr="00973942">
        <w:rPr>
          <w:color w:val="FF0000"/>
        </w:rPr>
        <w:t>A: True</w:t>
      </w:r>
    </w:p>
    <w:p w14:paraId="63F4B59C" w14:textId="77777777" w:rsidR="00FD29E1" w:rsidRPr="00FD29E1" w:rsidRDefault="00FD29E1" w:rsidP="00FD29E1">
      <w:r w:rsidRPr="00FD29E1">
        <w:t>Category : THIS IS NOT COVID</w:t>
      </w:r>
    </w:p>
    <w:p w14:paraId="3DE80F98" w14:textId="77777777" w:rsidR="00FD29E1" w:rsidRPr="00FD29E1" w:rsidRDefault="00FD29E1" w:rsidP="00FD29E1">
      <w:r w:rsidRPr="00FD29E1">
        <w:t>Points : 500</w:t>
      </w:r>
    </w:p>
    <w:p w14:paraId="5D1C986D" w14:textId="57E71539" w:rsidR="00FD29E1" w:rsidRPr="00FD29E1" w:rsidRDefault="00FD29E1" w:rsidP="00FD29E1">
      <w:r w:rsidRPr="00FD29E1">
        <w:t>Q15: Upstate Court downloads a UTT for Speed (73/65), accepts a plea to Parking (VTL 1201a), pays a $ 150 F/25.00SC.   Masking?</w:t>
      </w:r>
    </w:p>
    <w:p w14:paraId="2D107380" w14:textId="77777777" w:rsidR="00FD29E1" w:rsidRPr="00973942" w:rsidRDefault="00FD29E1" w:rsidP="00FD29E1">
      <w:pPr>
        <w:rPr>
          <w:color w:val="FF0000"/>
        </w:rPr>
      </w:pPr>
      <w:r w:rsidRPr="00973942">
        <w:rPr>
          <w:color w:val="FF0000"/>
        </w:rPr>
        <w:t>A: Yes</w:t>
      </w:r>
    </w:p>
    <w:p w14:paraId="722DD723" w14:textId="004CEE19" w:rsidR="00F33C2E" w:rsidRPr="00FD29E1" w:rsidRDefault="00000000" w:rsidP="00FD29E1">
      <w:hyperlink r:id="rId19" w:history="1">
        <w:r w:rsidR="00F33C2E" w:rsidRPr="00F33C2E">
          <w:rPr>
            <w:rStyle w:val="Hyperlink"/>
          </w:rPr>
          <w:t>https://www.ecfr.gov/current/title-49/section-384.226</w:t>
        </w:r>
      </w:hyperlink>
    </w:p>
    <w:p w14:paraId="6B2BD089" w14:textId="77777777" w:rsidR="00FD29E1" w:rsidRPr="00A05262" w:rsidRDefault="00FD29E1" w:rsidP="00FD29E1">
      <w:pPr>
        <w:rPr>
          <w:b/>
          <w:bCs/>
        </w:rPr>
      </w:pPr>
      <w:r w:rsidRPr="00A05262">
        <w:rPr>
          <w:b/>
          <w:bCs/>
        </w:rPr>
        <w:t>Category : COURT CLERKS ARE THE BEST</w:t>
      </w:r>
    </w:p>
    <w:p w14:paraId="0AEC0C36" w14:textId="77777777" w:rsidR="00FD29E1" w:rsidRPr="00FD29E1" w:rsidRDefault="00FD29E1" w:rsidP="00FD29E1">
      <w:r w:rsidRPr="00FD29E1">
        <w:t>Points : 100</w:t>
      </w:r>
    </w:p>
    <w:p w14:paraId="1C9D3196" w14:textId="77777777" w:rsidR="00FD29E1" w:rsidRPr="00FD29E1" w:rsidRDefault="00FD29E1" w:rsidP="00FD29E1">
      <w:r w:rsidRPr="00FD29E1">
        <w:t>Q16: The location for a Human Trafficking Disqualifying Felony sanction can be found where?</w:t>
      </w:r>
    </w:p>
    <w:p w14:paraId="55840349" w14:textId="77777777" w:rsidR="00FD29E1" w:rsidRPr="00973942" w:rsidRDefault="00FD29E1" w:rsidP="00FD29E1">
      <w:pPr>
        <w:rPr>
          <w:color w:val="FF0000"/>
        </w:rPr>
      </w:pPr>
      <w:r w:rsidRPr="00973942">
        <w:rPr>
          <w:color w:val="FF0000"/>
        </w:rPr>
        <w:t>A: 49 CFR 383.51 (Table 1)</w:t>
      </w:r>
    </w:p>
    <w:p w14:paraId="437D3A03" w14:textId="41098F15" w:rsidR="00390F8D" w:rsidRPr="00FD29E1" w:rsidRDefault="00000000" w:rsidP="00FD29E1">
      <w:hyperlink r:id="rId20" w:history="1">
        <w:r w:rsidR="00390F8D" w:rsidRPr="00390F8D">
          <w:rPr>
            <w:rStyle w:val="Hyperlink"/>
          </w:rPr>
          <w:t>https://www.ecfr.gov/current/title-49/section-384.226</w:t>
        </w:r>
      </w:hyperlink>
    </w:p>
    <w:p w14:paraId="447EDF69" w14:textId="77777777" w:rsidR="00FD29E1" w:rsidRPr="00A05262" w:rsidRDefault="00FD29E1" w:rsidP="00FD29E1">
      <w:pPr>
        <w:rPr>
          <w:b/>
          <w:bCs/>
        </w:rPr>
      </w:pPr>
      <w:r w:rsidRPr="00A05262">
        <w:rPr>
          <w:b/>
          <w:bCs/>
        </w:rPr>
        <w:t>Category : COURT CLERKS ARE THE BEST</w:t>
      </w:r>
    </w:p>
    <w:p w14:paraId="524D9B75" w14:textId="77777777" w:rsidR="00FD29E1" w:rsidRPr="00FD29E1" w:rsidRDefault="00FD29E1" w:rsidP="00FD29E1">
      <w:r w:rsidRPr="00FD29E1">
        <w:t>Points : 200</w:t>
      </w:r>
    </w:p>
    <w:p w14:paraId="0651A8F4" w14:textId="77777777" w:rsidR="00FD29E1" w:rsidRPr="00FD29E1" w:rsidRDefault="00FD29E1" w:rsidP="00FD29E1">
      <w:r w:rsidRPr="00FD29E1">
        <w:t>Q17: New York State incorporates by reference the Federal Regulations via 17 NYCRR, Part 820 (13)</w:t>
      </w:r>
    </w:p>
    <w:p w14:paraId="05CB5D21" w14:textId="77777777" w:rsidR="00FD29E1" w:rsidRPr="00973942" w:rsidRDefault="00FD29E1" w:rsidP="00FD29E1">
      <w:pPr>
        <w:rPr>
          <w:color w:val="FF0000"/>
        </w:rPr>
      </w:pPr>
      <w:r w:rsidRPr="00973942">
        <w:rPr>
          <w:color w:val="FF0000"/>
        </w:rPr>
        <w:t>A: True</w:t>
      </w:r>
    </w:p>
    <w:p w14:paraId="7F86AD95" w14:textId="0DD033E0" w:rsidR="009D6C1B" w:rsidRPr="00FD29E1" w:rsidRDefault="00000000" w:rsidP="00FD29E1">
      <w:hyperlink r:id="rId21" w:history="1">
        <w:r w:rsidR="009D6C1B" w:rsidRPr="009D6C1B">
          <w:rPr>
            <w:rStyle w:val="Hyperlink"/>
          </w:rPr>
          <w:t>https://www.dot.ny.gov/divisions/operating/osss/repository/17%20NYCRR%20Part%20820_0.pdf</w:t>
        </w:r>
      </w:hyperlink>
    </w:p>
    <w:p w14:paraId="65C06F36" w14:textId="77777777" w:rsidR="00FD29E1" w:rsidRPr="00A05262" w:rsidRDefault="00FD29E1" w:rsidP="00FD29E1">
      <w:pPr>
        <w:rPr>
          <w:b/>
          <w:bCs/>
        </w:rPr>
      </w:pPr>
      <w:r w:rsidRPr="00A05262">
        <w:rPr>
          <w:b/>
          <w:bCs/>
        </w:rPr>
        <w:t>Category : COURT CLERKS ARE THE BEST</w:t>
      </w:r>
    </w:p>
    <w:p w14:paraId="22775B9C" w14:textId="77777777" w:rsidR="00FD29E1" w:rsidRPr="00FD29E1" w:rsidRDefault="00FD29E1" w:rsidP="00FD29E1">
      <w:r w:rsidRPr="00FD29E1">
        <w:t>Points : 300</w:t>
      </w:r>
    </w:p>
    <w:p w14:paraId="6A4C7DF3" w14:textId="7D99F41D" w:rsidR="00FD29E1" w:rsidRPr="00FD29E1" w:rsidRDefault="00FD29E1" w:rsidP="00FD29E1">
      <w:r w:rsidRPr="00FD29E1">
        <w:t xml:space="preserve">Q18: Driver is stopped in a propane truck for speeding (85/65) in the southern tier. </w:t>
      </w:r>
      <w:proofErr w:type="gramStart"/>
      <w:r w:rsidRPr="00FD29E1">
        <w:t>Driver</w:t>
      </w:r>
      <w:proofErr w:type="gramEnd"/>
      <w:r w:rsidRPr="00FD29E1">
        <w:t xml:space="preserve"> is cited and released, then</w:t>
      </w:r>
      <w:r w:rsidR="009D6C1B">
        <w:t xml:space="preserve"> </w:t>
      </w:r>
      <w:r w:rsidRPr="00FD29E1">
        <w:t xml:space="preserve">several miles down the road </w:t>
      </w:r>
      <w:r w:rsidR="009D6C1B">
        <w:t>the driver is</w:t>
      </w:r>
      <w:r w:rsidRPr="00FD29E1">
        <w:t xml:space="preserve"> again cited for the same offense. Are these offenses separate?</w:t>
      </w:r>
    </w:p>
    <w:p w14:paraId="1388C88B" w14:textId="77777777" w:rsidR="00FD29E1" w:rsidRPr="00973942" w:rsidRDefault="00FD29E1" w:rsidP="00FD29E1">
      <w:pPr>
        <w:rPr>
          <w:color w:val="FF0000"/>
        </w:rPr>
      </w:pPr>
      <w:r w:rsidRPr="00973942">
        <w:rPr>
          <w:color w:val="FF0000"/>
        </w:rPr>
        <w:t>A: Yes, they are separate incidents.</w:t>
      </w:r>
    </w:p>
    <w:p w14:paraId="62CE98CC" w14:textId="5C75124D" w:rsidR="0007664D" w:rsidRPr="00FD29E1" w:rsidRDefault="00000000" w:rsidP="00FD29E1">
      <w:hyperlink r:id="rId22" w:anchor="p-383.51(c)" w:history="1">
        <w:r w:rsidR="0007664D" w:rsidRPr="0007664D">
          <w:rPr>
            <w:rStyle w:val="Hyperlink"/>
          </w:rPr>
          <w:t>https://www.ecfr.gov/current/title-49/part-383/section-383.51#p-383.51(c)</w:t>
        </w:r>
      </w:hyperlink>
    </w:p>
    <w:p w14:paraId="01823A3E" w14:textId="0C2244A4" w:rsidR="00FD29E1" w:rsidRPr="00A05262" w:rsidRDefault="00FD29E1" w:rsidP="00FD29E1">
      <w:pPr>
        <w:rPr>
          <w:b/>
          <w:bCs/>
        </w:rPr>
      </w:pPr>
      <w:r w:rsidRPr="00A05262">
        <w:rPr>
          <w:b/>
          <w:bCs/>
        </w:rPr>
        <w:t>Category : COURT CLERKS ARE THE BEST</w:t>
      </w:r>
    </w:p>
    <w:p w14:paraId="7C010368" w14:textId="77777777" w:rsidR="00FD29E1" w:rsidRPr="00FD29E1" w:rsidRDefault="00FD29E1" w:rsidP="00FD29E1">
      <w:r w:rsidRPr="00FD29E1">
        <w:t>Points : 400</w:t>
      </w:r>
    </w:p>
    <w:p w14:paraId="1E58959F" w14:textId="627E4259" w:rsidR="00FD29E1" w:rsidRPr="00FD29E1" w:rsidRDefault="00FD29E1" w:rsidP="00FD29E1">
      <w:r w:rsidRPr="00FD29E1">
        <w:t>Q19: Vehicle and Traffic Law Section 514(1)(d) sets forth the reporting requirements. Convictions by CDL holders</w:t>
      </w:r>
      <w:r w:rsidR="0007664D">
        <w:t xml:space="preserve"> </w:t>
      </w:r>
      <w:r w:rsidRPr="00FD29E1">
        <w:t>(out of state)  or CMV  defined operators (out of state) holding any type of license must be reported within ___ hours</w:t>
      </w:r>
      <w:r w:rsidR="00AE0FE1">
        <w:t xml:space="preserve"> </w:t>
      </w:r>
      <w:r w:rsidRPr="00FD29E1">
        <w:t>to DMV</w:t>
      </w:r>
    </w:p>
    <w:p w14:paraId="4770BBDE" w14:textId="77777777" w:rsidR="00FD29E1" w:rsidRPr="00973942" w:rsidRDefault="00FD29E1" w:rsidP="00FD29E1">
      <w:pPr>
        <w:rPr>
          <w:color w:val="FF0000"/>
        </w:rPr>
      </w:pPr>
      <w:r w:rsidRPr="00973942">
        <w:rPr>
          <w:color w:val="FF0000"/>
        </w:rPr>
        <w:t>A: 96</w:t>
      </w:r>
    </w:p>
    <w:p w14:paraId="40536434" w14:textId="07E4E3CC" w:rsidR="00EA5898" w:rsidRPr="00FD29E1" w:rsidRDefault="00000000" w:rsidP="00FD29E1">
      <w:hyperlink r:id="rId23" w:history="1">
        <w:r w:rsidR="00EA5898" w:rsidRPr="00EA5898">
          <w:rPr>
            <w:rStyle w:val="Hyperlink"/>
          </w:rPr>
          <w:t>https://www.cdlcourtassist.org/new-york-judges-and-court-clerks</w:t>
        </w:r>
      </w:hyperlink>
      <w:r w:rsidR="00EA5898">
        <w:t xml:space="preserve">  (SEE 96 HOUR </w:t>
      </w:r>
      <w:r w:rsidR="00755E15">
        <w:t>DMV “M” MEMO</w:t>
      </w:r>
      <w:r w:rsidR="000934E2">
        <w:t>)</w:t>
      </w:r>
    </w:p>
    <w:p w14:paraId="4AE41BF3" w14:textId="77777777" w:rsidR="00FD29E1" w:rsidRPr="00A05262" w:rsidRDefault="00FD29E1" w:rsidP="00FD29E1">
      <w:pPr>
        <w:rPr>
          <w:b/>
          <w:bCs/>
        </w:rPr>
      </w:pPr>
      <w:r w:rsidRPr="00A05262">
        <w:rPr>
          <w:b/>
          <w:bCs/>
        </w:rPr>
        <w:t>Category : COURT CLERKS ARE THE BEST</w:t>
      </w:r>
    </w:p>
    <w:p w14:paraId="2C110D20" w14:textId="77777777" w:rsidR="00FD29E1" w:rsidRPr="00FD29E1" w:rsidRDefault="00FD29E1" w:rsidP="00FD29E1">
      <w:r w:rsidRPr="00FD29E1">
        <w:t>Points : 500</w:t>
      </w:r>
    </w:p>
    <w:p w14:paraId="6DBA9E2C" w14:textId="77777777" w:rsidR="00FD29E1" w:rsidRPr="00FD29E1" w:rsidRDefault="00FD29E1" w:rsidP="00FD29E1">
      <w:r w:rsidRPr="00FD29E1">
        <w:t xml:space="preserve">Q20: Court sentences driver to a fine and surcharge, the defendant requests time to pay and court grants the request. </w:t>
      </w:r>
      <w:proofErr w:type="gramStart"/>
      <w:r w:rsidRPr="00FD29E1">
        <w:t>Court</w:t>
      </w:r>
      <w:proofErr w:type="gramEnd"/>
      <w:r w:rsidRPr="00FD29E1">
        <w:t xml:space="preserve"> need not report the conviction until the fine is paid.</w:t>
      </w:r>
    </w:p>
    <w:p w14:paraId="2B52FAF7" w14:textId="77777777" w:rsidR="00FD29E1" w:rsidRPr="00973942" w:rsidRDefault="00FD29E1" w:rsidP="00FD29E1">
      <w:pPr>
        <w:rPr>
          <w:color w:val="FF0000"/>
        </w:rPr>
      </w:pPr>
      <w:r w:rsidRPr="00973942">
        <w:rPr>
          <w:color w:val="FF0000"/>
        </w:rPr>
        <w:t>A: False, report conviction as Fine not Collected (FNC)</w:t>
      </w:r>
    </w:p>
    <w:p w14:paraId="30A5CBC3" w14:textId="77777777" w:rsidR="00CB42BB" w:rsidRDefault="00000000" w:rsidP="00FD29E1">
      <w:hyperlink r:id="rId24" w:history="1">
        <w:r w:rsidR="000934E2" w:rsidRPr="000934E2">
          <w:rPr>
            <w:rStyle w:val="Hyperlink"/>
          </w:rPr>
          <w:t>https://www.cdlcourtassist.org/new-york-judges-and-court-clerks</w:t>
        </w:r>
      </w:hyperlink>
      <w:r w:rsidR="000934E2">
        <w:t xml:space="preserve"> </w:t>
      </w:r>
    </w:p>
    <w:p w14:paraId="28142201" w14:textId="19AFF330" w:rsidR="000934E2" w:rsidRPr="00FD29E1" w:rsidRDefault="000934E2" w:rsidP="00FD29E1">
      <w:r>
        <w:t>(S</w:t>
      </w:r>
      <w:r w:rsidR="00CB42BB">
        <w:t>EE</w:t>
      </w:r>
      <w:r w:rsidR="00A05262">
        <w:t xml:space="preserve"> </w:t>
      </w:r>
      <w:r>
        <w:t>REPORTING CONVICTIONS MEMO</w:t>
      </w:r>
      <w:r w:rsidR="00CB42BB">
        <w:t>)</w:t>
      </w:r>
    </w:p>
    <w:p w14:paraId="2972AEAC" w14:textId="77777777" w:rsidR="00FD29E1" w:rsidRPr="00A05262" w:rsidRDefault="00FD29E1" w:rsidP="00FD29E1">
      <w:pPr>
        <w:rPr>
          <w:b/>
          <w:bCs/>
        </w:rPr>
      </w:pPr>
      <w:r w:rsidRPr="00A05262">
        <w:rPr>
          <w:b/>
          <w:bCs/>
        </w:rPr>
        <w:t>Category : IT'S NOT HALLOWEEN</w:t>
      </w:r>
    </w:p>
    <w:p w14:paraId="2FA3C744" w14:textId="77777777" w:rsidR="00FD29E1" w:rsidRPr="00FD29E1" w:rsidRDefault="00FD29E1" w:rsidP="00FD29E1">
      <w:r w:rsidRPr="00FD29E1">
        <w:t>Points : 100</w:t>
      </w:r>
    </w:p>
    <w:p w14:paraId="2456F705" w14:textId="2D1F756B" w:rsidR="00FD29E1" w:rsidRPr="00FD29E1" w:rsidRDefault="00FD29E1" w:rsidP="00FD29E1">
      <w:r w:rsidRPr="00FD29E1">
        <w:t>Q21: CDL holder in personal vehicle is stopped for unsafe passing, prior to court appearance he receives a letter from</w:t>
      </w:r>
      <w:r w:rsidR="00CB42BB">
        <w:t xml:space="preserve"> </w:t>
      </w:r>
      <w:r w:rsidRPr="00FD29E1">
        <w:t>the prosecutor offering a Jaywalking violation, driver accepts.  Is this "Masking" in violation of 49 CFR 384.226?</w:t>
      </w:r>
    </w:p>
    <w:p w14:paraId="374F4A77" w14:textId="77777777" w:rsidR="00FD29E1" w:rsidRPr="00973942" w:rsidRDefault="00FD29E1" w:rsidP="00FD29E1">
      <w:pPr>
        <w:rPr>
          <w:color w:val="FF0000"/>
        </w:rPr>
      </w:pPr>
      <w:r w:rsidRPr="00973942">
        <w:rPr>
          <w:color w:val="FF0000"/>
        </w:rPr>
        <w:t>A: YES</w:t>
      </w:r>
    </w:p>
    <w:p w14:paraId="6121CD24" w14:textId="74748811" w:rsidR="00CB42BB" w:rsidRPr="00FD29E1" w:rsidRDefault="00000000" w:rsidP="00FD29E1">
      <w:hyperlink r:id="rId25" w:history="1">
        <w:r w:rsidR="00CB42BB" w:rsidRPr="00CB42BB">
          <w:rPr>
            <w:rStyle w:val="Hyperlink"/>
          </w:rPr>
          <w:t>https://www.ecfr.gov/current/title-49/section-384.226</w:t>
        </w:r>
      </w:hyperlink>
      <w:r w:rsidR="00CB42BB">
        <w:tab/>
      </w:r>
    </w:p>
    <w:p w14:paraId="77E8944A" w14:textId="77777777" w:rsidR="00FD29E1" w:rsidRPr="00A05262" w:rsidRDefault="00FD29E1" w:rsidP="00FD29E1">
      <w:pPr>
        <w:rPr>
          <w:b/>
          <w:bCs/>
        </w:rPr>
      </w:pPr>
      <w:r w:rsidRPr="00A05262">
        <w:rPr>
          <w:b/>
          <w:bCs/>
        </w:rPr>
        <w:t>Category : IT'S NOT HALLOWEEN</w:t>
      </w:r>
    </w:p>
    <w:p w14:paraId="308DCBA7" w14:textId="77777777" w:rsidR="00FD29E1" w:rsidRPr="00FD29E1" w:rsidRDefault="00FD29E1" w:rsidP="00FD29E1">
      <w:r w:rsidRPr="00FD29E1">
        <w:t>Points : 200</w:t>
      </w:r>
    </w:p>
    <w:p w14:paraId="7E1B9326" w14:textId="53BF2A18" w:rsidR="00FD29E1" w:rsidRPr="00FD29E1" w:rsidRDefault="00FD29E1" w:rsidP="00FD29E1">
      <w:r w:rsidRPr="00FD29E1">
        <w:t>Q22: CDL holder charged with DWI in his personal vehicle, upon investigation the Prosecutor finds that there were</w:t>
      </w:r>
      <w:r w:rsidR="00CB42BB">
        <w:t xml:space="preserve"> </w:t>
      </w:r>
      <w:r w:rsidRPr="00FD29E1">
        <w:t>two people in the vehicle and the actual driver cannot be verified. Prosecutor offers plea to Reckless Driving after</w:t>
      </w:r>
      <w:r w:rsidR="00CB42BB">
        <w:t xml:space="preserve"> </w:t>
      </w:r>
      <w:r w:rsidRPr="00FD29E1">
        <w:t>placing reason on the record, driver (with attorney) accepts. Masking?</w:t>
      </w:r>
    </w:p>
    <w:p w14:paraId="02E907DA" w14:textId="77777777" w:rsidR="00FD29E1" w:rsidRPr="00973942" w:rsidRDefault="00FD29E1" w:rsidP="00FD29E1">
      <w:pPr>
        <w:rPr>
          <w:color w:val="FF0000"/>
        </w:rPr>
      </w:pPr>
      <w:r w:rsidRPr="00973942">
        <w:rPr>
          <w:color w:val="FF0000"/>
        </w:rPr>
        <w:t>A: NO</w:t>
      </w:r>
    </w:p>
    <w:p w14:paraId="005ED10C" w14:textId="2A2D5663" w:rsidR="002E53AB" w:rsidRPr="00FD29E1" w:rsidRDefault="002E53AB" w:rsidP="00FD29E1">
      <w:r>
        <w:t>Reason should be placed on the record.</w:t>
      </w:r>
    </w:p>
    <w:p w14:paraId="40DEF12A" w14:textId="77777777" w:rsidR="00FD29E1" w:rsidRPr="00A05262" w:rsidRDefault="00FD29E1" w:rsidP="00FD29E1">
      <w:pPr>
        <w:rPr>
          <w:b/>
          <w:bCs/>
        </w:rPr>
      </w:pPr>
      <w:r w:rsidRPr="00A05262">
        <w:rPr>
          <w:b/>
          <w:bCs/>
        </w:rPr>
        <w:t>Category : IT'S NOT HALLOWEEN</w:t>
      </w:r>
    </w:p>
    <w:p w14:paraId="43D6B03A" w14:textId="77777777" w:rsidR="00FD29E1" w:rsidRPr="00FD29E1" w:rsidRDefault="00FD29E1" w:rsidP="00FD29E1">
      <w:r w:rsidRPr="00FD29E1">
        <w:t>Points : 300</w:t>
      </w:r>
    </w:p>
    <w:p w14:paraId="371BF889" w14:textId="7B1E5C8D" w:rsidR="00FD29E1" w:rsidRPr="00FD29E1" w:rsidRDefault="00FD29E1" w:rsidP="00FD29E1">
      <w:r w:rsidRPr="00FD29E1">
        <w:t>Q23: CDL holder is charged with Leaving the Scene of a crash and convicted after trial, Defense Counsel files an Appeal for several issues that occurred during the pre-trial process. The Appellate Court agrees and vacates the</w:t>
      </w:r>
      <w:r w:rsidR="0022539F">
        <w:t xml:space="preserve"> </w:t>
      </w:r>
      <w:r w:rsidRPr="00FD29E1">
        <w:t>conviction citing the reasons. Original charge is dismissed !  Is this Masking?</w:t>
      </w:r>
    </w:p>
    <w:p w14:paraId="471A6574" w14:textId="77777777" w:rsidR="00FD29E1" w:rsidRPr="00973942" w:rsidRDefault="00FD29E1" w:rsidP="00FD29E1">
      <w:pPr>
        <w:rPr>
          <w:color w:val="FF0000"/>
        </w:rPr>
      </w:pPr>
      <w:r w:rsidRPr="00973942">
        <w:rPr>
          <w:color w:val="FF0000"/>
        </w:rPr>
        <w:t>A: NO</w:t>
      </w:r>
    </w:p>
    <w:p w14:paraId="3E179858" w14:textId="300AF739" w:rsidR="0022539F" w:rsidRPr="00FD29E1" w:rsidRDefault="00000000" w:rsidP="00FD29E1">
      <w:hyperlink r:id="rId26" w:history="1">
        <w:r w:rsidR="0022539F" w:rsidRPr="0022539F">
          <w:rPr>
            <w:rStyle w:val="Hyperlink"/>
          </w:rPr>
          <w:t>https://www.ecfr.gov/current/title-49/section-384.226</w:t>
        </w:r>
      </w:hyperlink>
    </w:p>
    <w:p w14:paraId="5AB2EA22" w14:textId="77777777" w:rsidR="00FD29E1" w:rsidRPr="00A05262" w:rsidRDefault="00FD29E1" w:rsidP="00FD29E1">
      <w:pPr>
        <w:rPr>
          <w:b/>
          <w:bCs/>
        </w:rPr>
      </w:pPr>
      <w:r w:rsidRPr="00A05262">
        <w:rPr>
          <w:b/>
          <w:bCs/>
        </w:rPr>
        <w:t>Category : IT'S NOT HALLOWEEN</w:t>
      </w:r>
    </w:p>
    <w:p w14:paraId="1CCCEFC6" w14:textId="77777777" w:rsidR="00FD29E1" w:rsidRPr="00FD29E1" w:rsidRDefault="00FD29E1" w:rsidP="00FD29E1">
      <w:r w:rsidRPr="00FD29E1">
        <w:t>Points : 400</w:t>
      </w:r>
    </w:p>
    <w:p w14:paraId="7E5D0CCB" w14:textId="09CAC173" w:rsidR="00FD29E1" w:rsidRPr="00FD29E1" w:rsidRDefault="00FD29E1" w:rsidP="00FD29E1">
      <w:r w:rsidRPr="00FD29E1">
        <w:t xml:space="preserve">Q24: CDL Driver is cited for 101 mph in a </w:t>
      </w:r>
      <w:proofErr w:type="gramStart"/>
      <w:r w:rsidRPr="00FD29E1">
        <w:t>65 mph</w:t>
      </w:r>
      <w:proofErr w:type="gramEnd"/>
      <w:r w:rsidRPr="00FD29E1">
        <w:t xml:space="preserve"> zone, without reason a plea is offered to 79/65. Is this a "masking"</w:t>
      </w:r>
      <w:r w:rsidR="0022539F">
        <w:t xml:space="preserve"> </w:t>
      </w:r>
      <w:r w:rsidRPr="00FD29E1">
        <w:t>situation?</w:t>
      </w:r>
    </w:p>
    <w:p w14:paraId="52C0CCBE" w14:textId="77777777" w:rsidR="00FD29E1" w:rsidRPr="00973942" w:rsidRDefault="00FD29E1" w:rsidP="00FD29E1">
      <w:pPr>
        <w:rPr>
          <w:color w:val="FF0000"/>
        </w:rPr>
      </w:pPr>
      <w:r w:rsidRPr="00973942">
        <w:rPr>
          <w:color w:val="FF0000"/>
        </w:rPr>
        <w:t>A: Yes</w:t>
      </w:r>
    </w:p>
    <w:p w14:paraId="45E56DDF" w14:textId="1BF8ADA0" w:rsidR="0022539F" w:rsidRPr="00FD29E1" w:rsidRDefault="00000000" w:rsidP="00FD29E1">
      <w:hyperlink r:id="rId27" w:history="1">
        <w:r w:rsidR="0022539F" w:rsidRPr="0022539F">
          <w:rPr>
            <w:rStyle w:val="Hyperlink"/>
          </w:rPr>
          <w:t>https://www.ecfr.gov/current/title-49/section-384.226</w:t>
        </w:r>
      </w:hyperlink>
    </w:p>
    <w:p w14:paraId="497B7EBF" w14:textId="77777777" w:rsidR="00FD29E1" w:rsidRPr="00A05262" w:rsidRDefault="00FD29E1" w:rsidP="00FD29E1">
      <w:pPr>
        <w:rPr>
          <w:b/>
          <w:bCs/>
        </w:rPr>
      </w:pPr>
      <w:r w:rsidRPr="00A05262">
        <w:rPr>
          <w:b/>
          <w:bCs/>
        </w:rPr>
        <w:t>Category : IT'S NOT HALLOWEEN</w:t>
      </w:r>
    </w:p>
    <w:p w14:paraId="21BA4A8B" w14:textId="77777777" w:rsidR="00FD29E1" w:rsidRPr="00FD29E1" w:rsidRDefault="00FD29E1" w:rsidP="00FD29E1">
      <w:r w:rsidRPr="00FD29E1">
        <w:t>Points : 500</w:t>
      </w:r>
    </w:p>
    <w:p w14:paraId="4707165A" w14:textId="7B4553CE" w:rsidR="00FD29E1" w:rsidRPr="00FD29E1" w:rsidRDefault="00FD29E1" w:rsidP="00FD29E1">
      <w:r w:rsidRPr="00FD29E1">
        <w:lastRenderedPageBreak/>
        <w:t>Q25: CDL holder is cited for Reckless Driving, Prosecutor has implemented a Diversion Program for all licensed</w:t>
      </w:r>
      <w:r w:rsidR="0022539F">
        <w:t xml:space="preserve"> </w:t>
      </w:r>
      <w:r w:rsidRPr="00FD29E1">
        <w:t>drivers</w:t>
      </w:r>
      <w:r w:rsidR="006C5447">
        <w:t>;</w:t>
      </w:r>
      <w:r w:rsidRPr="00FD29E1">
        <w:t xml:space="preserve"> to avoid going to Court, the program offers a Safe Driving Course and a $250.00 fee to the County Clerk</w:t>
      </w:r>
      <w:r w:rsidR="0022539F">
        <w:t xml:space="preserve"> </w:t>
      </w:r>
      <w:r w:rsidRPr="00FD29E1">
        <w:t>(Executive Branch). Prosecutor notifies Court to dismiss, what should Court do?</w:t>
      </w:r>
    </w:p>
    <w:p w14:paraId="75F162C5" w14:textId="77777777" w:rsidR="00FD29E1" w:rsidRPr="00973942" w:rsidRDefault="00FD29E1" w:rsidP="00FD29E1">
      <w:pPr>
        <w:rPr>
          <w:color w:val="FF0000"/>
        </w:rPr>
      </w:pPr>
      <w:r w:rsidRPr="00973942">
        <w:rPr>
          <w:color w:val="FF0000"/>
        </w:rPr>
        <w:t>A: Make notation in your docket, court has no control and CDL holder will have no conviction reported</w:t>
      </w:r>
    </w:p>
    <w:p w14:paraId="20243BE8" w14:textId="655B5F8F" w:rsidR="006C5447" w:rsidRPr="00FD29E1" w:rsidRDefault="00000000" w:rsidP="00FD29E1">
      <w:hyperlink r:id="rId28" w:history="1">
        <w:r w:rsidR="006C5447" w:rsidRPr="006C5447">
          <w:rPr>
            <w:rStyle w:val="Hyperlink"/>
          </w:rPr>
          <w:t>https://www.ecfr.gov/current/title-49/section-384.226</w:t>
        </w:r>
      </w:hyperlink>
    </w:p>
    <w:p w14:paraId="486704DF" w14:textId="77777777" w:rsidR="00FD29E1" w:rsidRPr="00A05262" w:rsidRDefault="00FD29E1" w:rsidP="00FD29E1">
      <w:pPr>
        <w:rPr>
          <w:b/>
          <w:bCs/>
        </w:rPr>
      </w:pPr>
      <w:r w:rsidRPr="00A05262">
        <w:rPr>
          <w:b/>
          <w:bCs/>
        </w:rPr>
        <w:t>Category : MIXED BAG</w:t>
      </w:r>
    </w:p>
    <w:p w14:paraId="3332A8AB" w14:textId="77777777" w:rsidR="00FD29E1" w:rsidRPr="00FD29E1" w:rsidRDefault="00FD29E1" w:rsidP="00FD29E1">
      <w:r w:rsidRPr="00FD29E1">
        <w:t>Points : 100</w:t>
      </w:r>
    </w:p>
    <w:p w14:paraId="1C5D49A8" w14:textId="2423595E" w:rsidR="00FD29E1" w:rsidRPr="00FD29E1" w:rsidRDefault="00FD29E1" w:rsidP="00FD29E1">
      <w:r w:rsidRPr="00FD29E1">
        <w:t>Q26:  Driving a CMV without a CLP or CDL in the driver's possession is dismissible if proof is provided to the</w:t>
      </w:r>
      <w:r w:rsidR="006C5447">
        <w:t xml:space="preserve"> </w:t>
      </w:r>
      <w:r w:rsidRPr="00FD29E1">
        <w:t>enforcement authority that issued the citation which information is provided?</w:t>
      </w:r>
    </w:p>
    <w:p w14:paraId="41DF7C10" w14:textId="77777777" w:rsidR="00FD29E1" w:rsidRPr="00973942" w:rsidRDefault="00FD29E1" w:rsidP="00FD29E1">
      <w:pPr>
        <w:rPr>
          <w:color w:val="FF0000"/>
        </w:rPr>
      </w:pPr>
      <w:r w:rsidRPr="00973942">
        <w:rPr>
          <w:color w:val="FF0000"/>
        </w:rPr>
        <w:t>A: All</w:t>
      </w:r>
    </w:p>
    <w:p w14:paraId="7B82496D" w14:textId="09F9D488" w:rsidR="00AA6AF9" w:rsidRPr="00FD29E1" w:rsidRDefault="00000000" w:rsidP="00FD29E1">
      <w:hyperlink r:id="rId29" w:anchor="p-383.51(c)" w:history="1">
        <w:r w:rsidR="00AA6AF9" w:rsidRPr="00AA6AF9">
          <w:rPr>
            <w:rStyle w:val="Hyperlink"/>
          </w:rPr>
          <w:t>https://www.ecfr.gov/current/title-49/part-383/section-383.51#p-383.51(c)</w:t>
        </w:r>
      </w:hyperlink>
      <w:r w:rsidR="00AA6AF9">
        <w:t xml:space="preserve"> (SEE FOOTNOTE </w:t>
      </w:r>
      <w:r w:rsidR="00E83F17">
        <w:t>1</w:t>
      </w:r>
      <w:r w:rsidR="00AA6AF9">
        <w:t>)</w:t>
      </w:r>
    </w:p>
    <w:p w14:paraId="35A736F9" w14:textId="77777777" w:rsidR="00FD29E1" w:rsidRPr="00A05262" w:rsidRDefault="00FD29E1" w:rsidP="00FD29E1">
      <w:pPr>
        <w:rPr>
          <w:b/>
          <w:bCs/>
        </w:rPr>
      </w:pPr>
      <w:r w:rsidRPr="00A05262">
        <w:rPr>
          <w:b/>
          <w:bCs/>
        </w:rPr>
        <w:t>Category : MIXED BAG</w:t>
      </w:r>
    </w:p>
    <w:p w14:paraId="6AF4BB08" w14:textId="77777777" w:rsidR="00FD29E1" w:rsidRPr="00FD29E1" w:rsidRDefault="00FD29E1" w:rsidP="00FD29E1">
      <w:r w:rsidRPr="00FD29E1">
        <w:t>Points : 200</w:t>
      </w:r>
    </w:p>
    <w:p w14:paraId="35EAB5F9" w14:textId="1FAB79DF" w:rsidR="00FD29E1" w:rsidRPr="00FD29E1" w:rsidRDefault="00FD29E1" w:rsidP="00FD29E1">
      <w:r w:rsidRPr="00FD29E1">
        <w:t>Q27: Sarah Sample, a CDL holder was stopped for speeding in excess of 15 mph in her personal vehicle on February</w:t>
      </w:r>
      <w:r w:rsidR="00E83F17">
        <w:t xml:space="preserve"> </w:t>
      </w:r>
      <w:r w:rsidRPr="00FD29E1">
        <w:t xml:space="preserve">28, 2022. </w:t>
      </w:r>
      <w:r w:rsidR="007A49D5">
        <w:t>The First one</w:t>
      </w:r>
      <w:r w:rsidRPr="00FD29E1">
        <w:t xml:space="preserve"> </w:t>
      </w:r>
      <w:r w:rsidR="007A49D5" w:rsidRPr="00FD29E1">
        <w:t>occurred</w:t>
      </w:r>
      <w:r w:rsidRPr="00FD29E1">
        <w:t xml:space="preserve"> at mile marker 151 and the second occurred at mile marker 202. If convicted of both what would the sanction be? Her license was clean prior to that date.</w:t>
      </w:r>
    </w:p>
    <w:p w14:paraId="0853F112" w14:textId="77777777" w:rsidR="00FD29E1" w:rsidRPr="00973942" w:rsidRDefault="00FD29E1" w:rsidP="00FD29E1">
      <w:pPr>
        <w:rPr>
          <w:color w:val="FF0000"/>
        </w:rPr>
      </w:pPr>
      <w:r w:rsidRPr="00973942">
        <w:rPr>
          <w:color w:val="FF0000"/>
        </w:rPr>
        <w:t>A: 60 days</w:t>
      </w:r>
    </w:p>
    <w:p w14:paraId="0F3CF6FF" w14:textId="44B8410B" w:rsidR="00CA3CF1" w:rsidRPr="00FD29E1" w:rsidRDefault="00000000" w:rsidP="00FD29E1">
      <w:hyperlink r:id="rId30" w:anchor="p-383.51(c)" w:history="1">
        <w:r w:rsidR="00CA3CF1" w:rsidRPr="00CA3CF1">
          <w:rPr>
            <w:rStyle w:val="Hyperlink"/>
          </w:rPr>
          <w:t>https://www.ecfr.gov/current/title-49/part-383/section-383.51#p-383.51(c)</w:t>
        </w:r>
      </w:hyperlink>
    </w:p>
    <w:p w14:paraId="1753EA53" w14:textId="77777777" w:rsidR="00FD29E1" w:rsidRPr="00A05262" w:rsidRDefault="00FD29E1" w:rsidP="00FD29E1">
      <w:pPr>
        <w:rPr>
          <w:b/>
          <w:bCs/>
        </w:rPr>
      </w:pPr>
      <w:r w:rsidRPr="00A05262">
        <w:rPr>
          <w:b/>
          <w:bCs/>
        </w:rPr>
        <w:t>Category : MIXED BAG</w:t>
      </w:r>
    </w:p>
    <w:p w14:paraId="09514121" w14:textId="77777777" w:rsidR="00FD29E1" w:rsidRPr="00FD29E1" w:rsidRDefault="00FD29E1" w:rsidP="00FD29E1">
      <w:r w:rsidRPr="00FD29E1">
        <w:t>Points : 300</w:t>
      </w:r>
    </w:p>
    <w:p w14:paraId="5E63C328" w14:textId="4094B8CB" w:rsidR="00FD29E1" w:rsidRPr="00FD29E1" w:rsidRDefault="00FD29E1" w:rsidP="00FD29E1">
      <w:r w:rsidRPr="00FD29E1">
        <w:t>Q28: Driver cited for 100/65 in personal vehicle, Defendant (with counsel) proposed a plea to 79/ 65. If granted would</w:t>
      </w:r>
      <w:r w:rsidR="00CA3CF1">
        <w:t xml:space="preserve"> </w:t>
      </w:r>
      <w:r w:rsidRPr="00FD29E1">
        <w:t>this be considered a  masking situation?</w:t>
      </w:r>
    </w:p>
    <w:p w14:paraId="3442BA29" w14:textId="77777777" w:rsidR="00FD29E1" w:rsidRPr="00973942" w:rsidRDefault="00FD29E1" w:rsidP="00FD29E1">
      <w:pPr>
        <w:rPr>
          <w:color w:val="FF0000"/>
        </w:rPr>
      </w:pPr>
      <w:r w:rsidRPr="00973942">
        <w:rPr>
          <w:color w:val="FF0000"/>
        </w:rPr>
        <w:t>A: Yes</w:t>
      </w:r>
    </w:p>
    <w:p w14:paraId="25215C28" w14:textId="77385E6A" w:rsidR="008E3217" w:rsidRPr="00FD29E1" w:rsidRDefault="00000000" w:rsidP="00FD29E1">
      <w:hyperlink r:id="rId31" w:history="1">
        <w:r w:rsidR="008E3217" w:rsidRPr="008E3217">
          <w:rPr>
            <w:rStyle w:val="Hyperlink"/>
          </w:rPr>
          <w:t>https://www.ecfr.gov/current/title-49/section-384.226</w:t>
        </w:r>
      </w:hyperlink>
    </w:p>
    <w:p w14:paraId="7EEC8E8F" w14:textId="77777777" w:rsidR="00FD29E1" w:rsidRPr="00A05262" w:rsidRDefault="00FD29E1" w:rsidP="00FD29E1">
      <w:pPr>
        <w:rPr>
          <w:b/>
          <w:bCs/>
        </w:rPr>
      </w:pPr>
      <w:r w:rsidRPr="00A05262">
        <w:rPr>
          <w:b/>
          <w:bCs/>
        </w:rPr>
        <w:t>Category : MIXED BAG</w:t>
      </w:r>
    </w:p>
    <w:p w14:paraId="5425F1B8" w14:textId="77777777" w:rsidR="00FD29E1" w:rsidRPr="00FD29E1" w:rsidRDefault="00FD29E1" w:rsidP="00FD29E1">
      <w:r w:rsidRPr="00FD29E1">
        <w:t>Points : 400</w:t>
      </w:r>
    </w:p>
    <w:p w14:paraId="4EB6FDBA" w14:textId="77777777" w:rsidR="00FD29E1" w:rsidRPr="00FD29E1" w:rsidRDefault="00FD29E1" w:rsidP="00FD29E1">
      <w:r w:rsidRPr="00FD29E1">
        <w:t>Q29: 49 CFR 383.51  consists of how many tables.</w:t>
      </w:r>
    </w:p>
    <w:p w14:paraId="31402060" w14:textId="77777777" w:rsidR="00FD29E1" w:rsidRPr="00973942" w:rsidRDefault="00FD29E1" w:rsidP="00FD29E1">
      <w:pPr>
        <w:rPr>
          <w:color w:val="FF0000"/>
        </w:rPr>
      </w:pPr>
      <w:r w:rsidRPr="00973942">
        <w:rPr>
          <w:color w:val="FF0000"/>
        </w:rPr>
        <w:t>A: 4</w:t>
      </w:r>
    </w:p>
    <w:p w14:paraId="4B8A037A" w14:textId="47E65D7F" w:rsidR="00073A5A" w:rsidRPr="00FD29E1" w:rsidRDefault="00000000" w:rsidP="00FD29E1">
      <w:hyperlink r:id="rId32" w:anchor="p-383.51(a)(4)" w:history="1">
        <w:r w:rsidR="00073A5A" w:rsidRPr="00073A5A">
          <w:rPr>
            <w:rStyle w:val="Hyperlink"/>
          </w:rPr>
          <w:t>https://www.ecfr.gov/current/title-49/part-383/section-383.51#p-383.51(a)(4)</w:t>
        </w:r>
      </w:hyperlink>
    </w:p>
    <w:p w14:paraId="0426BEF9" w14:textId="77777777" w:rsidR="00FD29E1" w:rsidRPr="00A05262" w:rsidRDefault="00FD29E1" w:rsidP="00FD29E1">
      <w:pPr>
        <w:rPr>
          <w:b/>
          <w:bCs/>
        </w:rPr>
      </w:pPr>
      <w:r w:rsidRPr="00A05262">
        <w:rPr>
          <w:b/>
          <w:bCs/>
        </w:rPr>
        <w:lastRenderedPageBreak/>
        <w:t>Category : MIXED BAG</w:t>
      </w:r>
    </w:p>
    <w:p w14:paraId="5D78FD7E" w14:textId="77777777" w:rsidR="00FD29E1" w:rsidRPr="00FD29E1" w:rsidRDefault="00FD29E1" w:rsidP="00FD29E1">
      <w:r w:rsidRPr="00FD29E1">
        <w:t>Points : 500</w:t>
      </w:r>
    </w:p>
    <w:p w14:paraId="05A1BCF8" w14:textId="77777777" w:rsidR="00FD29E1" w:rsidRPr="00FD29E1" w:rsidRDefault="00FD29E1" w:rsidP="00FD29E1">
      <w:r w:rsidRPr="00FD29E1">
        <w:t>Q30: Frankie Fox, a CDL holder was driving his propane delivery truck during a cold winter day. After lunch at the Broken Prop he failed to stop at a stop sign colliding with another car. Alcohol was detected, Frankie was arrested for DWI and convicted, What is the sanction period for this ?</w:t>
      </w:r>
    </w:p>
    <w:p w14:paraId="28DB22AE" w14:textId="77777777" w:rsidR="00FD29E1" w:rsidRPr="00973942" w:rsidRDefault="00FD29E1" w:rsidP="00FD29E1">
      <w:pPr>
        <w:rPr>
          <w:color w:val="FF0000"/>
        </w:rPr>
      </w:pPr>
      <w:r w:rsidRPr="00973942">
        <w:rPr>
          <w:color w:val="FF0000"/>
        </w:rPr>
        <w:t>A: Three Years</w:t>
      </w:r>
    </w:p>
    <w:p w14:paraId="216B07D2" w14:textId="30DB3A56" w:rsidR="00CC2035" w:rsidRPr="00FD29E1" w:rsidRDefault="00000000" w:rsidP="00FD29E1">
      <w:hyperlink r:id="rId33" w:anchor="p-383.51(b)" w:history="1">
        <w:r w:rsidR="00CC2035" w:rsidRPr="00CC2035">
          <w:rPr>
            <w:rStyle w:val="Hyperlink"/>
          </w:rPr>
          <w:t>https://www.ecfr.gov/current/title-49/part-383/section-383.51#p-383.51(b)</w:t>
        </w:r>
      </w:hyperlink>
      <w:r w:rsidR="00CC2035">
        <w:t xml:space="preserve"> ( Hazardous Materials </w:t>
      </w:r>
      <w:r w:rsidR="009634FA">
        <w:t>Iin truck)</w:t>
      </w:r>
    </w:p>
    <w:p w14:paraId="79CE239B" w14:textId="77777777" w:rsidR="00FD29E1" w:rsidRPr="00A05262" w:rsidRDefault="00FD29E1" w:rsidP="00FD29E1">
      <w:pPr>
        <w:rPr>
          <w:b/>
          <w:bCs/>
        </w:rPr>
      </w:pPr>
      <w:r w:rsidRPr="00A05262">
        <w:rPr>
          <w:b/>
          <w:bCs/>
        </w:rPr>
        <w:t>Category : FF QUESTION</w:t>
      </w:r>
    </w:p>
    <w:p w14:paraId="7438EC90" w14:textId="77777777" w:rsidR="00FD29E1" w:rsidRPr="00FD29E1" w:rsidRDefault="00FD29E1" w:rsidP="00FD29E1">
      <w:r w:rsidRPr="00FD29E1">
        <w:t>Points : 500</w:t>
      </w:r>
    </w:p>
    <w:p w14:paraId="727076E3" w14:textId="7FA905A0" w:rsidR="00FD29E1" w:rsidRPr="00FD29E1" w:rsidRDefault="00FD29E1" w:rsidP="00FD29E1">
      <w:r w:rsidRPr="00FD29E1">
        <w:t>QFF: Who is incoming President of the New York State Association of Magistrates Court Clerks Association for the</w:t>
      </w:r>
      <w:r w:rsidR="009634FA">
        <w:t xml:space="preserve"> </w:t>
      </w:r>
      <w:r w:rsidRPr="00FD29E1">
        <w:t>upcoming year.</w:t>
      </w:r>
    </w:p>
    <w:p w14:paraId="24A57EF9" w14:textId="40FC65C7" w:rsidR="006F4824" w:rsidRPr="00973942" w:rsidRDefault="00FD29E1" w:rsidP="00FD29E1">
      <w:pPr>
        <w:rPr>
          <w:color w:val="FF0000"/>
        </w:rPr>
      </w:pPr>
      <w:r w:rsidRPr="00973942">
        <w:rPr>
          <w:color w:val="FF0000"/>
        </w:rPr>
        <w:t>A: Kim Stahley</w:t>
      </w:r>
    </w:p>
    <w:sectPr w:rsidR="006F4824" w:rsidRPr="00973942" w:rsidSect="00DB0C1F">
      <w:footerReference w:type="default" r:id="rId3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229CF" w14:textId="77777777" w:rsidR="005D24C1" w:rsidRDefault="005D24C1" w:rsidP="00472DF7">
      <w:pPr>
        <w:spacing w:after="0" w:line="240" w:lineRule="auto"/>
      </w:pPr>
      <w:r>
        <w:separator/>
      </w:r>
    </w:p>
  </w:endnote>
  <w:endnote w:type="continuationSeparator" w:id="0">
    <w:p w14:paraId="72D0BA20" w14:textId="77777777" w:rsidR="005D24C1" w:rsidRDefault="005D24C1" w:rsidP="00472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8060374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7685AEBB" w14:textId="5C4D2F1D" w:rsidR="00472DF7" w:rsidRDefault="00472DF7" w:rsidP="00472DF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6BB0F1" w14:textId="77777777" w:rsidR="00472DF7" w:rsidRDefault="00472D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EB265" w14:textId="77777777" w:rsidR="005D24C1" w:rsidRDefault="005D24C1" w:rsidP="00472DF7">
      <w:pPr>
        <w:spacing w:after="0" w:line="240" w:lineRule="auto"/>
      </w:pPr>
      <w:r>
        <w:separator/>
      </w:r>
    </w:p>
  </w:footnote>
  <w:footnote w:type="continuationSeparator" w:id="0">
    <w:p w14:paraId="6E684E53" w14:textId="77777777" w:rsidR="005D24C1" w:rsidRDefault="005D24C1" w:rsidP="00472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D011D"/>
    <w:multiLevelType w:val="multilevel"/>
    <w:tmpl w:val="04090021"/>
    <w:styleLink w:val="Style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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289316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E1"/>
    <w:rsid w:val="00073A5A"/>
    <w:rsid w:val="0007664D"/>
    <w:rsid w:val="000934E2"/>
    <w:rsid w:val="000C5FF3"/>
    <w:rsid w:val="00173E67"/>
    <w:rsid w:val="00185F52"/>
    <w:rsid w:val="001F3DC5"/>
    <w:rsid w:val="0022539F"/>
    <w:rsid w:val="00245594"/>
    <w:rsid w:val="002E53AB"/>
    <w:rsid w:val="002F7BBA"/>
    <w:rsid w:val="00366436"/>
    <w:rsid w:val="00390F8D"/>
    <w:rsid w:val="00417594"/>
    <w:rsid w:val="00472DF7"/>
    <w:rsid w:val="004A42FD"/>
    <w:rsid w:val="005323AC"/>
    <w:rsid w:val="005D24C1"/>
    <w:rsid w:val="00662F4F"/>
    <w:rsid w:val="00674616"/>
    <w:rsid w:val="006A0D4F"/>
    <w:rsid w:val="006C5447"/>
    <w:rsid w:val="006F4824"/>
    <w:rsid w:val="00755E15"/>
    <w:rsid w:val="007916C9"/>
    <w:rsid w:val="007A49D5"/>
    <w:rsid w:val="007B09C2"/>
    <w:rsid w:val="0081488C"/>
    <w:rsid w:val="00827590"/>
    <w:rsid w:val="00843B44"/>
    <w:rsid w:val="008D0936"/>
    <w:rsid w:val="008E3217"/>
    <w:rsid w:val="008F5509"/>
    <w:rsid w:val="009634FA"/>
    <w:rsid w:val="0096656A"/>
    <w:rsid w:val="00973942"/>
    <w:rsid w:val="009A5E25"/>
    <w:rsid w:val="009D0CDB"/>
    <w:rsid w:val="009D6C1B"/>
    <w:rsid w:val="00A05262"/>
    <w:rsid w:val="00AA6AF9"/>
    <w:rsid w:val="00AE0FE1"/>
    <w:rsid w:val="00B01921"/>
    <w:rsid w:val="00B01E34"/>
    <w:rsid w:val="00B54E54"/>
    <w:rsid w:val="00BD57CD"/>
    <w:rsid w:val="00BE011D"/>
    <w:rsid w:val="00C74553"/>
    <w:rsid w:val="00CA3CF1"/>
    <w:rsid w:val="00CB42BB"/>
    <w:rsid w:val="00CC2035"/>
    <w:rsid w:val="00D846E6"/>
    <w:rsid w:val="00DB0C1F"/>
    <w:rsid w:val="00E07E73"/>
    <w:rsid w:val="00E83F17"/>
    <w:rsid w:val="00EA5898"/>
    <w:rsid w:val="00F33C2E"/>
    <w:rsid w:val="00FD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CF7AF"/>
  <w15:chartTrackingRefBased/>
  <w15:docId w15:val="{DF8B5748-2043-4202-87BD-F1D8A1AB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2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2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29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2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29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2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2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2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2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7916C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FD2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2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2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29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29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29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29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29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29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2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2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2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2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2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29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29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29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2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29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29E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D29E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29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29E1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2D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DF7"/>
  </w:style>
  <w:style w:type="paragraph" w:styleId="Footer">
    <w:name w:val="footer"/>
    <w:basedOn w:val="Normal"/>
    <w:link w:val="FooterChar"/>
    <w:uiPriority w:val="99"/>
    <w:unhideWhenUsed/>
    <w:rsid w:val="00472D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cfr.gov/current/title-49/part-383/section-383.51" TargetMode="External"/><Relationship Id="rId18" Type="http://schemas.openxmlformats.org/officeDocument/2006/relationships/hyperlink" Target="https://www.ecfr.gov/current/title-49/section-384.226" TargetMode="External"/><Relationship Id="rId26" Type="http://schemas.openxmlformats.org/officeDocument/2006/relationships/hyperlink" Target="https://www.ecfr.gov/current/title-49/section-384.22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dot.ny.gov/divisions/operating/osss/repository/17%20NYCRR%20Part%20820_0.pdf" TargetMode="External"/><Relationship Id="rId34" Type="http://schemas.openxmlformats.org/officeDocument/2006/relationships/footer" Target="footer1.xml"/><Relationship Id="rId7" Type="http://schemas.openxmlformats.org/officeDocument/2006/relationships/hyperlink" Target="https://www.ecfr.gov/current/title-49/part-384" TargetMode="External"/><Relationship Id="rId12" Type="http://schemas.openxmlformats.org/officeDocument/2006/relationships/hyperlink" Target="https://www.ecfr.gov/current/title-49/part-383/section-383.51" TargetMode="External"/><Relationship Id="rId17" Type="http://schemas.openxmlformats.org/officeDocument/2006/relationships/hyperlink" Target="https://www.ecfr.gov/current/title-49/section-384.226" TargetMode="External"/><Relationship Id="rId25" Type="http://schemas.openxmlformats.org/officeDocument/2006/relationships/hyperlink" Target="https://www.ecfr.gov/current/title-49/section-384.226" TargetMode="External"/><Relationship Id="rId33" Type="http://schemas.openxmlformats.org/officeDocument/2006/relationships/hyperlink" Target="https://www.ecfr.gov/current/title-49/part-383/section-383.5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cfr.gov/current/title-49/part-383/section-383.51" TargetMode="External"/><Relationship Id="rId20" Type="http://schemas.openxmlformats.org/officeDocument/2006/relationships/hyperlink" Target="https://www.ecfr.gov/current/title-49/section-384.226" TargetMode="External"/><Relationship Id="rId29" Type="http://schemas.openxmlformats.org/officeDocument/2006/relationships/hyperlink" Target="https://www.ecfr.gov/current/title-49/part-383/section-383.5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cfr.gov/current/title-49/part-383/section-383.5" TargetMode="External"/><Relationship Id="rId24" Type="http://schemas.openxmlformats.org/officeDocument/2006/relationships/hyperlink" Target="https://www.cdlcourtassist.org/new-york-judges-and-court-clerks" TargetMode="External"/><Relationship Id="rId32" Type="http://schemas.openxmlformats.org/officeDocument/2006/relationships/hyperlink" Target="https://www.ecfr.gov/current/title-49/part-383/section-383.5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ecfr.gov/current/title-49/part-383/section-383.51" TargetMode="External"/><Relationship Id="rId23" Type="http://schemas.openxmlformats.org/officeDocument/2006/relationships/hyperlink" Target="https://www.cdlcourtassist.org/new-york-judges-and-court-clerks" TargetMode="External"/><Relationship Id="rId28" Type="http://schemas.openxmlformats.org/officeDocument/2006/relationships/hyperlink" Target="https://www.ecfr.gov/current/title-49/section-384.226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&#8203;/&#8203;www.ecfr.gov/&#8203;current/&#8203;title-49/&#8203;part-383" TargetMode="External"/><Relationship Id="rId19" Type="http://schemas.openxmlformats.org/officeDocument/2006/relationships/hyperlink" Target="https://www.ecfr.gov/current/title-49/section-384.226" TargetMode="External"/><Relationship Id="rId31" Type="http://schemas.openxmlformats.org/officeDocument/2006/relationships/hyperlink" Target="https://www.ecfr.gov/current/title-49/section-384.2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cfr.gov/current/title-49/part-383" TargetMode="External"/><Relationship Id="rId14" Type="http://schemas.openxmlformats.org/officeDocument/2006/relationships/hyperlink" Target="https://www.ecfr.gov/current/title-49/part-383/section-383.51" TargetMode="External"/><Relationship Id="rId22" Type="http://schemas.openxmlformats.org/officeDocument/2006/relationships/hyperlink" Target="https://www.ecfr.gov/current/title-49/part-383/section-383.51" TargetMode="External"/><Relationship Id="rId27" Type="http://schemas.openxmlformats.org/officeDocument/2006/relationships/hyperlink" Target="https://www.ecfr.gov/current/title-49/section-384.226" TargetMode="External"/><Relationship Id="rId30" Type="http://schemas.openxmlformats.org/officeDocument/2006/relationships/hyperlink" Target="https://www.ecfr.gov/current/title-49/part-383/section-383.51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ecfr.gov/current/title-49/part-3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1750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Graber</dc:creator>
  <cp:keywords/>
  <dc:description/>
  <cp:lastModifiedBy>Gary Graber</cp:lastModifiedBy>
  <cp:revision>50</cp:revision>
  <dcterms:created xsi:type="dcterms:W3CDTF">2024-09-28T19:53:00Z</dcterms:created>
  <dcterms:modified xsi:type="dcterms:W3CDTF">2024-09-29T23:48:00Z</dcterms:modified>
</cp:coreProperties>
</file>